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1F" w:rsidRPr="00C93092" w:rsidRDefault="00DF211F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C93092">
        <w:rPr>
          <w:rFonts w:ascii="Open Sans" w:hAnsi="Open Sans"/>
          <w:b/>
          <w:bCs/>
          <w:color w:val="000000"/>
          <w:sz w:val="36"/>
          <w:szCs w:val="36"/>
        </w:rPr>
        <w:t xml:space="preserve">Európa nekünk </w:t>
      </w:r>
    </w:p>
    <w:p w:rsidR="00DF211F" w:rsidRPr="00C93092" w:rsidRDefault="00321371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C93092">
        <w:rPr>
          <w:rFonts w:ascii="Open Sans" w:hAnsi="Open Sans"/>
          <w:b/>
          <w:bCs/>
          <w:color w:val="000000"/>
          <w:sz w:val="36"/>
          <w:szCs w:val="36"/>
        </w:rPr>
        <w:t>Foglalkoztatási kampány és egy új podcast</w:t>
      </w:r>
      <w:r w:rsidR="00DF211F" w:rsidRPr="00C93092">
        <w:rPr>
          <w:rFonts w:ascii="Open Sans" w:hAnsi="Open Sans"/>
          <w:b/>
          <w:bCs/>
          <w:color w:val="000000"/>
          <w:sz w:val="36"/>
          <w:szCs w:val="36"/>
        </w:rPr>
        <w:t xml:space="preserve"> </w:t>
      </w:r>
      <w:r w:rsidR="00DF211F" w:rsidRPr="00C93092">
        <w:rPr>
          <w:rFonts w:ascii="Open Sans" w:hAnsi="Open Sans"/>
          <w:b/>
          <w:bCs/>
          <w:color w:val="000000"/>
          <w:sz w:val="36"/>
          <w:szCs w:val="36"/>
        </w:rPr>
        <w:br/>
      </w:r>
    </w:p>
    <w:p w:rsidR="00DF211F" w:rsidRPr="00C93092" w:rsidRDefault="00DF211F" w:rsidP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C93092">
        <w:rPr>
          <w:rFonts w:ascii="Open Sans" w:hAnsi="Open Sans"/>
          <w:b/>
          <w:bCs/>
          <w:color w:val="000000"/>
          <w:sz w:val="36"/>
          <w:szCs w:val="36"/>
        </w:rPr>
        <w:t>Szerkesztői előszó</w:t>
      </w:r>
    </w:p>
    <w:p w:rsidR="00DF211F" w:rsidRPr="00C93092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C93092">
        <w:rPr>
          <w:rFonts w:ascii="Open Sans" w:hAnsi="Open Sans"/>
          <w:bCs/>
          <w:color w:val="000000"/>
          <w:sz w:val="36"/>
          <w:szCs w:val="36"/>
        </w:rPr>
        <w:t>Üdvözlök mindenkit, a nevem Soufiane El Amrani</w:t>
      </w:r>
    </w:p>
    <w:p w:rsidR="00DF211F" w:rsidRPr="00C93092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C93092">
        <w:rPr>
          <w:rFonts w:ascii="Open Sans" w:hAnsi="Open Sans"/>
          <w:bCs/>
          <w:color w:val="000000"/>
          <w:sz w:val="36"/>
          <w:szCs w:val="36"/>
        </w:rPr>
        <w:t>Könnyen olvasható anyagok szerkesztésével foglalkozom, valamint önérvényesítési szakértő vagyok.</w:t>
      </w:r>
    </w:p>
    <w:p w:rsidR="00DF211F" w:rsidRPr="00C93092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C93092">
        <w:rPr>
          <w:rFonts w:ascii="Open Sans" w:hAnsi="Open Sans"/>
          <w:bCs/>
          <w:color w:val="000000"/>
          <w:sz w:val="36"/>
          <w:szCs w:val="36"/>
        </w:rPr>
        <w:t>Az Európa nekünk ezen kiadásából megtudhatja, hogy aktuálisan milyen tervei vannak az Inclusion Europe szervezetnek.</w:t>
      </w:r>
    </w:p>
    <w:p w:rsidR="00DF211F" w:rsidRPr="00C93092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C93092">
        <w:rPr>
          <w:rFonts w:ascii="Open Sans" w:hAnsi="Open Sans"/>
          <w:bCs/>
          <w:color w:val="000000"/>
          <w:sz w:val="36"/>
          <w:szCs w:val="36"/>
        </w:rPr>
        <w:t>Nagyon kedvelem a cikket, amely arról szól hogy milyen lesz az elkövetkező 10 évben az Európai Bizottság a szellemi fogyatékkal élő emberek számára.</w:t>
      </w:r>
    </w:p>
    <w:p w:rsidR="00DF211F" w:rsidRPr="00C93092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C93092">
        <w:rPr>
          <w:rFonts w:ascii="Open Sans" w:hAnsi="Open Sans"/>
          <w:bCs/>
          <w:color w:val="000000"/>
          <w:sz w:val="36"/>
          <w:szCs w:val="36"/>
        </w:rPr>
        <w:t>Mint szellemi fogyatékkal élőnek, fontos számomra hogy az Európai Bizottság mit fog tenni az elkövetkező 10 évben a szellemi fogyatékkal élő emberekért.</w:t>
      </w:r>
    </w:p>
    <w:p w:rsidR="00DF211F" w:rsidRPr="00C93092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C93092">
        <w:rPr>
          <w:rFonts w:ascii="Open Sans" w:hAnsi="Open Sans"/>
          <w:bCs/>
          <w:color w:val="000000"/>
          <w:sz w:val="36"/>
          <w:szCs w:val="36"/>
        </w:rPr>
        <w:t>Nagy megtiszteltetés volt hogy meghívtak az új Inclusion Europe podcastra.</w:t>
      </w:r>
    </w:p>
    <w:p w:rsidR="00DF211F" w:rsidRPr="00C93092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C93092">
        <w:rPr>
          <w:rFonts w:ascii="Open Sans" w:hAnsi="Open Sans"/>
          <w:bCs/>
          <w:color w:val="000000"/>
          <w:sz w:val="36"/>
          <w:szCs w:val="36"/>
        </w:rPr>
        <w:t>Örömömre szolgált, hogy az egész világnak elmondhattam a történetemet arról, hogyan találtam ezt a munkát az Inclusion Europe szervezetnél.</w:t>
      </w:r>
    </w:p>
    <w:p w:rsidR="00DF211F" w:rsidRPr="00C93092" w:rsidRDefault="00DF211F" w:rsidP="00DF211F">
      <w:pPr>
        <w:rPr>
          <w:rFonts w:ascii="Open Sans" w:eastAsia="Times New Roman" w:hAnsi="Open Sans" w:cs="Open Sans"/>
          <w:bCs/>
          <w:color w:val="000000"/>
          <w:sz w:val="36"/>
          <w:szCs w:val="36"/>
        </w:rPr>
      </w:pPr>
      <w:r w:rsidRPr="00C93092">
        <w:rPr>
          <w:rFonts w:ascii="Open Sans" w:hAnsi="Open Sans"/>
          <w:bCs/>
          <w:color w:val="000000"/>
          <w:sz w:val="36"/>
          <w:szCs w:val="36"/>
        </w:rPr>
        <w:lastRenderedPageBreak/>
        <w:t>Jó dolog, hogy létezik az Inclusion Europe podcast, mivel így megoszthatjuk más emberekkel a saját tapasztalatainkat az életünkben.</w:t>
      </w:r>
    </w:p>
    <w:p w:rsidR="00DF211F" w:rsidRPr="00C93092" w:rsidRDefault="00DF211F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C93092">
        <w:rPr>
          <w:sz w:val="36"/>
          <w:szCs w:val="36"/>
        </w:rPr>
        <w:br w:type="page"/>
      </w:r>
    </w:p>
    <w:p w:rsidR="00D47D78" w:rsidRPr="00C93092" w:rsidRDefault="00C93092" w:rsidP="00D47D78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hyperlink r:id="rId5" w:history="1">
        <w:r w:rsidR="00306046" w:rsidRPr="00C93092">
          <w:rPr>
            <w:rStyle w:val="Hiperveza"/>
            <w:rFonts w:ascii="Open Sans" w:hAnsi="Open Sans"/>
            <w:b/>
            <w:bCs/>
            <w:sz w:val="36"/>
            <w:szCs w:val="36"/>
          </w:rPr>
          <w:t>Egyenlőség uniója:</w:t>
        </w:r>
      </w:hyperlink>
      <w:hyperlink r:id="rId6" w:history="1">
        <w:r w:rsidR="00306046" w:rsidRPr="00C93092">
          <w:rPr>
            <w:rStyle w:val="Hiperveza"/>
            <w:rFonts w:ascii="Open Sans" w:hAnsi="Open Sans"/>
            <w:b/>
            <w:bCs/>
            <w:sz w:val="36"/>
            <w:szCs w:val="36"/>
          </w:rPr>
          <w:t xml:space="preserve"> Fogyatékkal élő személyek jogainak stratégiája 2021-2030</w:t>
        </w:r>
      </w:hyperlink>
    </w:p>
    <w:p w:rsidR="00D47D78" w:rsidRPr="00C93092" w:rsidRDefault="00D47D78" w:rsidP="00D47D78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>Az </w:t>
      </w:r>
      <w:r w:rsidRPr="00C93092">
        <w:rPr>
          <w:rStyle w:val="Naglaeno"/>
          <w:rFonts w:ascii="Arial" w:hAnsi="Arial"/>
          <w:color w:val="000000"/>
          <w:sz w:val="36"/>
          <w:szCs w:val="36"/>
        </w:rPr>
        <w:t>Európai Unió</w:t>
      </w:r>
      <w:r w:rsidRPr="00C93092">
        <w:rPr>
          <w:rFonts w:ascii="Arial" w:hAnsi="Arial"/>
          <w:color w:val="000000"/>
          <w:sz w:val="36"/>
          <w:szCs w:val="36"/>
        </w:rPr>
        <w:t> egy 27 európai országból álló csoport.</w:t>
      </w:r>
      <w:r w:rsidRPr="00C93092">
        <w:rPr>
          <w:rFonts w:ascii="Arial" w:hAnsi="Arial"/>
          <w:color w:val="000000"/>
          <w:sz w:val="36"/>
          <w:szCs w:val="36"/>
        </w:rPr>
        <w:br/>
        <w:t>Ezek az országok azért szövetkeztek, hogy együtt jobbá, egyszerűbbé és biztonságosabbá tegyék az életet az emberek számára.</w:t>
      </w: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 xml:space="preserve">Az </w:t>
      </w:r>
      <w:r w:rsidRPr="00C93092">
        <w:rPr>
          <w:rFonts w:ascii="Arial" w:hAnsi="Arial"/>
          <w:b/>
          <w:color w:val="000000"/>
          <w:sz w:val="36"/>
          <w:szCs w:val="36"/>
        </w:rPr>
        <w:t>Európai Fogyatékosságügyi Stratégia</w:t>
      </w:r>
      <w:r w:rsidRPr="00C93092">
        <w:rPr>
          <w:rFonts w:ascii="Arial" w:hAnsi="Arial"/>
          <w:color w:val="000000"/>
          <w:sz w:val="36"/>
          <w:szCs w:val="36"/>
        </w:rPr>
        <w:t xml:space="preserve"> egy olyan terv, amely megmondja, hogy az elkövetkező 10 évben mit tegyen az Európai Unió a fogyatékkal élő emberek jogainak védelmében.</w:t>
      </w: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>Ennek megvalósítása érdekében az elkövetkező 10 évben az Európai Bizottság azért fog dolgozni, hogy az összes fogyatékkal élő ember:</w:t>
      </w: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>Az Európai Unió bármely országában szabadon mozoghasson és élhessen.</w:t>
      </w: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>Megfelelő támogatást kapjon egy jó életminőség eléréséhez. </w:t>
      </w:r>
    </w:p>
    <w:p w:rsidR="00CB1FD8" w:rsidRPr="00C93092" w:rsidRDefault="00CB1FD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>Függetlenül élhessen.</w:t>
      </w:r>
      <w:r w:rsidRPr="00C93092">
        <w:rPr>
          <w:rFonts w:ascii="Arial" w:hAnsi="Arial"/>
          <w:color w:val="000000"/>
          <w:sz w:val="36"/>
          <w:szCs w:val="36"/>
        </w:rPr>
        <w:br/>
        <w:t>Ne kelljen a családtól és a barátoktól távoli intézetekben élniük.</w:t>
      </w: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>Más emberekkel együtt részei lehessenek a közösségnek.</w:t>
      </w: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>Önálló döntéseket hozhassanak az életükről.</w:t>
      </w:r>
      <w:r w:rsidRPr="00C93092">
        <w:rPr>
          <w:rFonts w:ascii="Arial" w:hAnsi="Arial"/>
          <w:color w:val="000000"/>
          <w:sz w:val="36"/>
          <w:szCs w:val="36"/>
        </w:rPr>
        <w:br/>
        <w:t>Például joguk legyen eldönteni hogyan és kivel akarnak élni.</w:t>
      </w: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> </w:t>
      </w: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>Ugyan olyan esélyekkel tanulhassanak és dolgozhassanak mint más emberek.</w:t>
      </w: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>Hozzáférésük legyen az egészségügyi ellátáshoz és más fontos dolgokhoz és szolgáltatásokhoz.</w:t>
      </w: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>Méltányosan és tisztelettel kezeljék őket.</w:t>
      </w:r>
      <w:r w:rsidRPr="00C93092">
        <w:rPr>
          <w:rFonts w:ascii="Arial" w:hAnsi="Arial"/>
          <w:color w:val="000000"/>
          <w:sz w:val="36"/>
          <w:szCs w:val="36"/>
        </w:rPr>
        <w:br/>
        <w:t>Ne mellőzzék, vagy kezeljék hátrányosan őket azért mert fogyatékkal élnek.  </w:t>
      </w: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C93092" w:rsidRDefault="00D47D7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>Az Európai Bizottság szorosan együtt fog működni minden országgal az Európai Unióban a terv megvalósítása és minden fogyatékkal élő ember jogainak védelme érdekében.</w:t>
      </w:r>
    </w:p>
    <w:p w:rsidR="00CB1FD8" w:rsidRPr="00C93092" w:rsidRDefault="00CB1FD8" w:rsidP="00D47D78">
      <w:pPr>
        <w:rPr>
          <w:rFonts w:ascii="Arial" w:hAnsi="Arial" w:cs="Arial"/>
          <w:color w:val="000000"/>
          <w:sz w:val="36"/>
          <w:szCs w:val="36"/>
        </w:rPr>
      </w:pPr>
    </w:p>
    <w:p w:rsidR="00D47D78" w:rsidRPr="00C93092" w:rsidRDefault="00CB1FD8" w:rsidP="00D47D78">
      <w:pPr>
        <w:rPr>
          <w:rFonts w:ascii="Arial" w:hAnsi="Arial" w:cs="Arial"/>
          <w:color w:val="000000"/>
          <w:sz w:val="36"/>
          <w:szCs w:val="36"/>
        </w:rPr>
      </w:pPr>
      <w:r w:rsidRPr="00C93092">
        <w:rPr>
          <w:rFonts w:ascii="Arial" w:hAnsi="Arial"/>
          <w:color w:val="000000"/>
          <w:sz w:val="36"/>
          <w:szCs w:val="36"/>
        </w:rPr>
        <w:t>Az Európai Fogyatékosságügyi Stratégiáról itt olvashat többet:</w:t>
      </w:r>
      <w:r w:rsidR="00C93092" w:rsidRPr="00C93092">
        <w:t xml:space="preserve"> </w:t>
      </w:r>
      <w:hyperlink r:id="rId7" w:tgtFrame="_blank" w:history="1">
        <w:r w:rsidR="00C93092">
          <w:rPr>
            <w:rStyle w:val="Hiperveza"/>
            <w:rFonts w:ascii="Calibri" w:hAnsi="Calibri" w:cs="Calibri"/>
            <w:bdr w:val="none" w:sz="0" w:space="0" w:color="auto" w:frame="1"/>
            <w:shd w:val="clear" w:color="auto" w:fill="FFFFFF"/>
          </w:rPr>
          <w:t>https://www.inclusion-europe.eu/european-commission-presents-strategy-for-the-rights-of-persons-with-disabilities-2021-2030/</w:t>
        </w:r>
      </w:hyperlink>
      <w:bookmarkStart w:id="0" w:name="_GoBack"/>
      <w:bookmarkEnd w:id="0"/>
    </w:p>
    <w:p w:rsidR="00014DCA" w:rsidRPr="00C93092" w:rsidRDefault="00C93092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hyperlink r:id="rId8" w:history="1">
        <w:r w:rsidR="00306046" w:rsidRPr="00C93092">
          <w:rPr>
            <w:rStyle w:val="Hiperveza"/>
            <w:rFonts w:ascii="Open Sans" w:hAnsi="Open Sans"/>
            <w:b/>
            <w:bCs/>
            <w:sz w:val="36"/>
            <w:szCs w:val="36"/>
          </w:rPr>
          <w:t>Mi az Európai Unió?</w:t>
        </w:r>
      </w:hyperlink>
      <w:hyperlink r:id="rId9" w:history="1">
        <w:r w:rsidR="00306046" w:rsidRPr="00C93092">
          <w:rPr>
            <w:rStyle w:val="Hiperveza"/>
            <w:rFonts w:ascii="Open Sans" w:hAnsi="Open Sans"/>
            <w:b/>
            <w:bCs/>
            <w:sz w:val="36"/>
            <w:szCs w:val="36"/>
          </w:rPr>
          <w:t xml:space="preserve"> Tekintse meg könnyen érthető videónkat.</w:t>
        </w:r>
      </w:hyperlink>
    </w:p>
    <w:p w:rsidR="00014DCA" w:rsidRPr="00C93092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014DCA" w:rsidRPr="00C93092" w:rsidRDefault="00306046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 xml:space="preserve">Az </w:t>
      </w:r>
      <w:hyperlink r:id="rId10" w:anchor="IE" w:tgtFrame="_blank" w:history="1">
        <w:r w:rsidRPr="00C93092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Inclusion Europe</w:t>
        </w:r>
      </w:hyperlink>
      <w:r w:rsidRPr="00C93092">
        <w:rPr>
          <w:rFonts w:ascii="Open Sans" w:hAnsi="Open Sans"/>
          <w:color w:val="000000"/>
          <w:sz w:val="36"/>
          <w:szCs w:val="36"/>
        </w:rPr>
        <w:t> készített egy videót az </w:t>
      </w:r>
      <w:hyperlink r:id="rId11" w:anchor="EU" w:history="1">
        <w:r w:rsidRPr="00C93092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Európai Unióról</w:t>
        </w:r>
        <w:r w:rsidRPr="00C93092">
          <w:rPr>
            <w:rStyle w:val="Hiperveza"/>
            <w:rFonts w:ascii="Open Sans" w:hAnsi="Open Sans"/>
            <w:color w:val="00AAB5"/>
            <w:sz w:val="36"/>
            <w:szCs w:val="36"/>
          </w:rPr>
          <w:t>.</w:t>
        </w:r>
      </w:hyperlink>
    </w:p>
    <w:p w:rsidR="00014DCA" w:rsidRPr="00C93092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Ebben a videóban ez Európai Unióról van szó, olyan kifejezésekkel magyarázza el az Európai Uniót, amelyek </w:t>
      </w:r>
      <w:hyperlink r:id="rId12" w:anchor="https://www.inclusion-europe.eu/easy-to-read-term/" w:history="1">
        <w:r w:rsidRPr="00C93092">
          <w:rPr>
            <w:rStyle w:val="Hiperveza"/>
            <w:rFonts w:ascii="Open Sans" w:hAnsi="Open Sans"/>
            <w:b/>
            <w:bCs/>
            <w:color w:val="00AAB5"/>
            <w:sz w:val="36"/>
            <w:szCs w:val="36"/>
          </w:rPr>
          <w:t>könnyen érthetők</w:t>
        </w:r>
      </w:hyperlink>
      <w:r w:rsidRPr="00C93092">
        <w:rPr>
          <w:rFonts w:ascii="Open Sans" w:hAnsi="Open Sans"/>
          <w:color w:val="000000"/>
          <w:sz w:val="36"/>
          <w:szCs w:val="36"/>
        </w:rPr>
        <w:t>.</w:t>
      </w:r>
    </w:p>
    <w:p w:rsidR="00014DCA" w:rsidRPr="00C93092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014DCA" w:rsidRPr="00C93092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Tekintse meg a videót amelyben bemutatjuk, hogy mi az Európai Unió.</w:t>
      </w:r>
    </w:p>
    <w:p w:rsidR="00014DCA" w:rsidRPr="00C93092" w:rsidRDefault="00014DCA" w:rsidP="00C93092">
      <w:pPr>
        <w:shd w:val="clear" w:color="auto" w:fill="FFFFFF"/>
        <w:spacing w:beforeAutospacing="1" w:after="0" w:afterAutospacing="1" w:line="240" w:lineRule="auto"/>
        <w:rPr>
          <w:rFonts w:ascii="Calibri" w:hAnsi="Calibri" w:cs="Calibri"/>
          <w:color w:val="000000"/>
        </w:rPr>
      </w:pPr>
      <w:r w:rsidRPr="00C93092">
        <w:rPr>
          <w:rFonts w:ascii="Open Sans" w:hAnsi="Open Sans"/>
          <w:color w:val="000000"/>
          <w:sz w:val="36"/>
          <w:szCs w:val="36"/>
        </w:rPr>
        <w:t>A videó linkje:</w:t>
      </w:r>
      <w:r w:rsidR="00C93092" w:rsidRPr="00C93092">
        <w:rPr>
          <w:rFonts w:ascii="Calibri" w:hAnsi="Calibri" w:cs="Calibri"/>
          <w:color w:val="000000"/>
          <w:bdr w:val="none" w:sz="0" w:space="0" w:color="auto" w:frame="1"/>
        </w:rPr>
        <w:t xml:space="preserve"> </w:t>
      </w:r>
      <w:hyperlink r:id="rId13" w:tgtFrame="_blank" w:history="1">
        <w:r w:rsidR="00C93092">
          <w:rPr>
            <w:rStyle w:val="Hiperveza"/>
            <w:rFonts w:ascii="Calibri" w:hAnsi="Calibri" w:cs="Calibri"/>
            <w:bdr w:val="none" w:sz="0" w:space="0" w:color="auto" w:frame="1"/>
          </w:rPr>
          <w:t>https://youtu.be/x8cv9XgbBOA</w:t>
        </w:r>
      </w:hyperlink>
      <w:r w:rsidRPr="00C93092">
        <w:rPr>
          <w:rFonts w:ascii="Open Sans" w:hAnsi="Open Sans"/>
          <w:color w:val="000000"/>
          <w:sz w:val="36"/>
          <w:szCs w:val="36"/>
        </w:rPr>
        <w:t> </w:t>
      </w:r>
    </w:p>
    <w:p w:rsidR="00014DCA" w:rsidRPr="00C93092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Az Európai Unió Alapjogi Chartája egy olyan dokumentum, amely leírja az emberi jogokat az Európai Unióban.</w:t>
      </w:r>
    </w:p>
    <w:p w:rsidR="00014DCA" w:rsidRPr="00C93092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Az Európai Unióban minden országnak be kell tartania ezeket a szabályokat.</w:t>
      </w:r>
    </w:p>
    <w:p w:rsidR="00014DCA" w:rsidRPr="00C93092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 </w:t>
      </w:r>
    </w:p>
    <w:p w:rsidR="00014DCA" w:rsidRPr="00C93092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  <w:shd w:val="clear" w:color="auto" w:fill="FFFFFF"/>
        </w:rPr>
      </w:pPr>
      <w:r w:rsidRPr="00C93092">
        <w:rPr>
          <w:rFonts w:ascii="Open Sans" w:hAnsi="Open Sans"/>
          <w:color w:val="000000"/>
          <w:sz w:val="36"/>
          <w:szCs w:val="36"/>
          <w:shd w:val="clear" w:color="auto" w:fill="FFFFFF"/>
        </w:rPr>
        <w:t>Tekintse meg a videót amelyben bemutatjuk, hogy mi az Európai Unió Alapjogi Chartája.</w:t>
      </w:r>
    </w:p>
    <w:p w:rsidR="00014DCA" w:rsidRPr="00C93092" w:rsidRDefault="00014DCA" w:rsidP="00C93092">
      <w:pPr>
        <w:shd w:val="clear" w:color="auto" w:fill="FFFFFF"/>
        <w:spacing w:beforeAutospacing="1" w:after="0" w:afterAutospacing="1" w:line="240" w:lineRule="auto"/>
        <w:rPr>
          <w:rFonts w:ascii="Calibri" w:hAnsi="Calibri" w:cs="Calibri"/>
          <w:color w:val="000000"/>
        </w:rPr>
      </w:pPr>
      <w:r w:rsidRPr="00C93092">
        <w:rPr>
          <w:rFonts w:ascii="Open Sans" w:hAnsi="Open Sans"/>
          <w:color w:val="000000"/>
          <w:sz w:val="36"/>
          <w:szCs w:val="36"/>
          <w:shd w:val="clear" w:color="auto" w:fill="FFFFFF"/>
        </w:rPr>
        <w:t>A videó linkje:</w:t>
      </w:r>
      <w:r w:rsidR="00C93092">
        <w:rPr>
          <w:rFonts w:ascii="Open Sans" w:hAnsi="Open Sans"/>
          <w:color w:val="000000"/>
          <w:sz w:val="36"/>
          <w:szCs w:val="36"/>
          <w:shd w:val="clear" w:color="auto" w:fill="FFFFFF"/>
        </w:rPr>
        <w:t xml:space="preserve"> </w:t>
      </w:r>
      <w:hyperlink r:id="rId14" w:tgtFrame="_blank" w:history="1">
        <w:r w:rsidR="00C93092">
          <w:rPr>
            <w:rStyle w:val="Hiperveza"/>
            <w:rFonts w:ascii="Calibri" w:hAnsi="Calibri" w:cs="Calibri"/>
            <w:bdr w:val="none" w:sz="0" w:space="0" w:color="auto" w:frame="1"/>
          </w:rPr>
          <w:t>https://youtu.be/drFdu8lTheo</w:t>
        </w:r>
      </w:hyperlink>
    </w:p>
    <w:p w:rsidR="00014DCA" w:rsidRPr="00C93092" w:rsidRDefault="00014DCA" w:rsidP="00014DCA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014DCA" w:rsidRPr="00C93092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  <w:r w:rsidRPr="00C93092">
        <w:rPr>
          <w:rStyle w:val="normaltextrun"/>
          <w:rFonts w:ascii="Open Sans" w:hAnsi="Open Sans"/>
          <w:color w:val="000000"/>
          <w:sz w:val="36"/>
          <w:szCs w:val="36"/>
        </w:rPr>
        <w:t>Az Európai Unióban 70,0 millió</w:t>
      </w:r>
      <w:r w:rsidRPr="00C93092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C93092">
        <w:rPr>
          <w:rFonts w:ascii="Open Sans" w:hAnsi="Open Sans"/>
          <w:color w:val="000000"/>
          <w:sz w:val="36"/>
          <w:szCs w:val="36"/>
        </w:rPr>
        <w:br/>
      </w:r>
      <w:r w:rsidRPr="00C93092">
        <w:rPr>
          <w:rStyle w:val="normaltextrun"/>
          <w:rFonts w:ascii="Open Sans" w:hAnsi="Open Sans"/>
          <w:color w:val="000000"/>
          <w:sz w:val="36"/>
          <w:szCs w:val="36"/>
        </w:rPr>
        <w:t>fogyatékkal élő ember lakik.</w:t>
      </w:r>
      <w:r w:rsidRPr="00C93092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C93092">
        <w:rPr>
          <w:rFonts w:ascii="Open Sans" w:hAnsi="Open Sans"/>
          <w:color w:val="000000"/>
          <w:sz w:val="36"/>
          <w:szCs w:val="36"/>
        </w:rPr>
        <w:br/>
      </w:r>
      <w:r w:rsidRPr="00C93092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C93092">
        <w:rPr>
          <w:rFonts w:ascii="Open Sans" w:hAnsi="Open Sans"/>
          <w:color w:val="000000"/>
          <w:sz w:val="36"/>
          <w:szCs w:val="36"/>
        </w:rPr>
        <w:br/>
      </w:r>
      <w:r w:rsidRPr="00C93092">
        <w:rPr>
          <w:rStyle w:val="normaltextrun"/>
          <w:rFonts w:ascii="Open Sans" w:hAnsi="Open Sans"/>
          <w:color w:val="000000"/>
          <w:sz w:val="36"/>
          <w:szCs w:val="36"/>
        </w:rPr>
        <w:lastRenderedPageBreak/>
        <w:t>Az Európai Unió olyan törvényeket és dokumentumokat készített,</w:t>
      </w:r>
      <w:r w:rsidRPr="00C93092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C93092">
        <w:rPr>
          <w:rFonts w:ascii="Open Sans" w:hAnsi="Open Sans"/>
          <w:color w:val="000000"/>
          <w:sz w:val="36"/>
          <w:szCs w:val="36"/>
        </w:rPr>
        <w:br/>
      </w:r>
      <w:r w:rsidRPr="00C93092">
        <w:rPr>
          <w:rStyle w:val="normaltextrun"/>
          <w:rFonts w:ascii="Open Sans" w:hAnsi="Open Sans"/>
          <w:color w:val="000000"/>
          <w:sz w:val="36"/>
          <w:szCs w:val="36"/>
        </w:rPr>
        <w:t>amelyek kimondják, hogy a fogyatékkal élő embereket</w:t>
      </w:r>
      <w:r w:rsidRPr="00C93092">
        <w:rPr>
          <w:rStyle w:val="scxw212539163"/>
          <w:rFonts w:ascii="Open Sans" w:hAnsi="Open Sans"/>
          <w:color w:val="000000"/>
          <w:sz w:val="36"/>
          <w:szCs w:val="36"/>
        </w:rPr>
        <w:t> </w:t>
      </w:r>
      <w:r w:rsidRPr="00C93092">
        <w:rPr>
          <w:rFonts w:ascii="Open Sans" w:hAnsi="Open Sans"/>
          <w:color w:val="000000"/>
          <w:sz w:val="36"/>
          <w:szCs w:val="36"/>
        </w:rPr>
        <w:br/>
      </w:r>
      <w:r w:rsidRPr="00C93092">
        <w:rPr>
          <w:rStyle w:val="normaltextrun"/>
          <w:rFonts w:ascii="Open Sans" w:hAnsi="Open Sans"/>
          <w:color w:val="000000"/>
          <w:sz w:val="36"/>
          <w:szCs w:val="36"/>
        </w:rPr>
        <w:t>védeni kell és be kell vonni a társadalomba.</w:t>
      </w:r>
      <w:r w:rsidRPr="00C93092">
        <w:rPr>
          <w:rStyle w:val="eop"/>
          <w:rFonts w:ascii="Open Sans" w:hAnsi="Open Sans"/>
          <w:color w:val="000000"/>
          <w:sz w:val="36"/>
          <w:szCs w:val="36"/>
        </w:rPr>
        <w:t> </w:t>
      </w:r>
    </w:p>
    <w:p w:rsidR="00014DCA" w:rsidRPr="00C93092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</w:p>
    <w:p w:rsidR="00014DCA" w:rsidRPr="00C93092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Style w:val="eop"/>
          <w:rFonts w:ascii="Open Sans" w:hAnsi="Open Sans" w:cs="Open Sans"/>
          <w:color w:val="000000"/>
          <w:sz w:val="36"/>
          <w:szCs w:val="36"/>
        </w:rPr>
      </w:pPr>
      <w:r w:rsidRPr="00C93092">
        <w:rPr>
          <w:rStyle w:val="eop"/>
          <w:rFonts w:ascii="Open Sans" w:hAnsi="Open Sans"/>
          <w:color w:val="000000"/>
          <w:sz w:val="36"/>
          <w:szCs w:val="36"/>
        </w:rPr>
        <w:t>Tekintse meg a videót amelyben bemutatjuk, hogy az Európai Unió miért fontos a fogyatékkal élő emberek számára.</w:t>
      </w:r>
    </w:p>
    <w:p w:rsidR="00C93092" w:rsidRDefault="00014DCA" w:rsidP="00C93092">
      <w:pPr>
        <w:shd w:val="clear" w:color="auto" w:fill="FFFFFF"/>
        <w:spacing w:beforeAutospacing="1" w:after="0" w:afterAutospacing="1" w:line="240" w:lineRule="auto"/>
        <w:rPr>
          <w:rFonts w:ascii="Calibri" w:hAnsi="Calibri" w:cs="Calibri"/>
          <w:color w:val="000000"/>
        </w:rPr>
      </w:pPr>
      <w:r w:rsidRPr="00C93092">
        <w:rPr>
          <w:rStyle w:val="eop"/>
          <w:rFonts w:ascii="Open Sans" w:hAnsi="Open Sans"/>
          <w:color w:val="000000"/>
          <w:sz w:val="36"/>
          <w:szCs w:val="36"/>
        </w:rPr>
        <w:t>A videó linkje:</w:t>
      </w:r>
      <w:r w:rsidR="00C93092" w:rsidRPr="00C93092">
        <w:rPr>
          <w:rFonts w:ascii="Calibri" w:hAnsi="Calibri" w:cs="Calibri"/>
          <w:color w:val="000000"/>
        </w:rPr>
        <w:t xml:space="preserve"> </w:t>
      </w:r>
      <w:hyperlink r:id="rId15" w:tgtFrame="_blank" w:history="1">
        <w:r w:rsidR="00C93092">
          <w:rPr>
            <w:rStyle w:val="Hiperveza"/>
            <w:rFonts w:ascii="Calibri" w:hAnsi="Calibri" w:cs="Calibri"/>
            <w:bdr w:val="none" w:sz="0" w:space="0" w:color="auto" w:frame="1"/>
          </w:rPr>
          <w:t>https://youtu.be/XVeifyK1OFY</w:t>
        </w:r>
      </w:hyperlink>
    </w:p>
    <w:p w:rsidR="00014DCA" w:rsidRPr="00C93092" w:rsidRDefault="00014DCA" w:rsidP="00014DCA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014DCA" w:rsidRPr="00C93092" w:rsidRDefault="00014DCA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C93092">
        <w:rPr>
          <w:sz w:val="36"/>
          <w:szCs w:val="36"/>
        </w:rPr>
        <w:br w:type="page"/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lastRenderedPageBreak/>
        <w:t>EPSA tevékenységek 2020-ban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 nevem Bercse László.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Magyarországról, Budapestről érkeztem. 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Én vagyok az Inclusion Europe alelnöke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és az EPSA elnöke.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Az EPSA az önérvényesítők európai platformja.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Bemutatom Önöknek, hogy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2020-ban min dolgozott az EPSA.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t>Új kihívások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 COVID-19 világjárvány megváltoztatta a munkánkat.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Hatással volt az EPSA vezetői csapatának munkájára és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az EPSA tagok munkájára egyaránt.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 legtöbb szervezet online dolgozott.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Ez néhány önérvényesítő számára,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akik nem rendelkeznek számítógéppel, telefonnal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vagy internet hozzáféréssel, nehéz volt.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Néhány önérvényesítő számára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nehéz volt csatlakozni az online megbeszélésekhez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anélkül, hogy a segítőjük ugyan abban a helyiségben tartózkodna.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Nemzetközi szervezetként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nagy nehézséget okozott a fordítás.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De tovább folytattuk a munkát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és hallatjuk a hangunkat.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Az önérvényesítők új módokat találtak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 kapcsolattartásra és az önérvényesítésre.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t xml:space="preserve">A vezetői csapat új tagja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2020-ban elbúcsúztunk Harry Roche-tól.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Harry úgy döntött, hogy az országos munkára koncentrál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az Egyesült Királyságban.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Harry hosszú időn keresztül volt a vezetői csapat tagja.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Szerettünk Harryvel együtt dolgozni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és minden jót kívántunk neki a jövőjéhez.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Megválasztottuk Ana Martinezt Spanyolországból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 vezetői csapat új tagjának.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Ana már régebb óta együttműködött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 vezetői csapattal.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Örömmel üdvözöltük Anat a csapatunkban.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t xml:space="preserve">Vezetői csapat találkozó Brüsszelben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Januárban vezetői csapat találkozót tartottunk Brüsszelben.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Elkezdtük a Halld meg a hangunkat 2021 konferencia szervezését.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Beszéltünk arról, hogy az Inclusion Europe hogyan tudná jobban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bevonni az önérvényesítőket a munkájába.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Arról is beszéltünk, hogy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az EPSA több</w:t>
      </w:r>
    </w:p>
    <w:p w:rsidR="00306046" w:rsidRPr="00C93092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fiatalt</w:t>
      </w:r>
    </w:p>
    <w:p w:rsidR="00306046" w:rsidRPr="00C93092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önérvényesítő nőt</w:t>
      </w:r>
    </w:p>
    <w:p w:rsidR="00306046" w:rsidRPr="00C93092" w:rsidRDefault="00306046" w:rsidP="00306046">
      <w:pPr>
        <w:numPr>
          <w:ilvl w:val="0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lastRenderedPageBreak/>
        <w:t>és komplex támogatási igénnyel rendelkező embert vonhatna be.</w:t>
      </w:r>
    </w:p>
    <w:p w:rsidR="00306046" w:rsidRPr="00C93092" w:rsidRDefault="00306046" w:rsidP="00306046">
      <w:pPr>
        <w:spacing w:after="0" w:line="360" w:lineRule="auto"/>
        <w:ind w:left="720"/>
        <w:contextualSpacing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Ez volt az első és egyben utolsó alkalom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amikor személyesen találkoztunk 2020-ban.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Az év maradék részében online megbeszéléseink voltak.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t>Az Integráció Felé konferencia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Januárban az Európai Bizottság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szervezett egy konferenciát Brüsszelben.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 konferencia címe Az Integráció Felé volt.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 konferencia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az európai intézmények lebontásának 10 évéről szólt.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Az előadók egyike Elisabeta Moldovan volt.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Elisabeta az EPSA vezetői csapatának tagja.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Elisabeta elmondta tapasztalatait az intézményekről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és a támogatás fontosságáról.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lastRenderedPageBreak/>
        <w:t>COVID-19 helyzetjelentés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Tavasszal az EPSA elkészített egy kérdőívet. 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Megkérdeztük a tagjainkat arról,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hogyan birkóznak meg a helyzettel.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 válaszokat egy helyzetjelentésben foglaltuk össze.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Beszámoltunk a legfontosabb problémákról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és arról, hogy mit akarunk elérni.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Biztosítani akarjuk a jogaink tiszteletben tartását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és azt, hogy ne hagyjanak hátra minket.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Az akarjuk, hogy a jövő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támogatási szolgáltatásainak tervezése során figyelembe vegyenek minket.  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t xml:space="preserve">EDF konferencia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Az EDF az Európai Fogyatékosságügyi Fórum.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Az EDF és a Lebenshilfe Németország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októberben megszervezett egy online konferenciát.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 konferencia a fogyatékkal élő emberek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lastRenderedPageBreak/>
        <w:t>helyzetéről szólt a COVID-19 alatt.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Az előadók egyike Adreas Zehetner volt.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Andreas Ausztriából érkezett.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Az EPSA vezetői csapatának tagja.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Andreas elmondta, hogy a kormányzatok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az intézkedések tervezése során nem mindig veszik figyelembe az érdekeinket.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t xml:space="preserve">Önérvényesítők az Inclusion Europe elnökségében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Önérvényesítő kollégánk Harry Roche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az Inclusion Europe elnökségéből is kilépett.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Pozícióját Oswald Föllerer vette át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és csatlakozott az elnökséghez.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Oswald az EPSA vezetői csapatának osztrák tagja.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Oswald segít abban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hogy az önérvényesítők hangját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meghalljuk az Inclusion Europe szervezetben.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lastRenderedPageBreak/>
        <w:t xml:space="preserve">A Tehetségek a Sokszínűségért projekt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2020-ban az Inclusion Europe szervezetnek volt egy foglalkoztatási projektje.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 projekt címe Tehetségek a Sokszínűségért volt.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 projekt célja a fogyatékkal élő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emberek foglalkoztatásának támogatása volt.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Önérvényesítők is dolgoztak a projekten.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 projekt során online események is voltak.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Én két eseményen szólaltam fel.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Arról beszéltem, hogy</w:t>
      </w:r>
    </w:p>
    <w:p w:rsidR="00306046" w:rsidRPr="00C93092" w:rsidRDefault="00306046" w:rsidP="00306046">
      <w:pPr>
        <w:numPr>
          <w:ilvl w:val="0"/>
          <w:numId w:val="10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miért fontos az önérvényesítők számára a foglalkoztatás </w:t>
      </w:r>
    </w:p>
    <w:p w:rsidR="00306046" w:rsidRPr="00C93092" w:rsidRDefault="00306046" w:rsidP="00306046">
      <w:pPr>
        <w:numPr>
          <w:ilvl w:val="0"/>
          <w:numId w:val="10"/>
        </w:num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és miként lehet támogatni </w:t>
      </w:r>
    </w:p>
    <w:p w:rsidR="00306046" w:rsidRPr="00C93092" w:rsidRDefault="00306046" w:rsidP="00306046">
      <w:pPr>
        <w:spacing w:after="0" w:line="360" w:lineRule="auto"/>
        <w:ind w:left="720"/>
        <w:contextualSpacing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az önérvényesítők foglalkoztatását. </w:t>
      </w:r>
      <w:r w:rsidRPr="00C93092">
        <w:rPr>
          <w:rFonts w:ascii="Arial" w:hAnsi="Arial"/>
          <w:sz w:val="36"/>
          <w:szCs w:val="36"/>
        </w:rPr>
        <w:br/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t>A PSONI konferenciája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 PSONI a szellemi fogyatékkal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élő emberek lengyel szövetsége.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lastRenderedPageBreak/>
        <w:t xml:space="preserve">Novemberben a PSONI egy online konferenciát szervezett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önérvényesítők számára.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Én egy videóüzenetet küldtem a konferenciára.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Ebben az EPSA munkájáról és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az önérvényesítők szerepéről beszéltem az Inclusion Europe szervezetben.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t>Tanulás megosztással események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Novemberben az EPSA országos eseményeket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szervezett önérvényesítők számára, online.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Ezeket Tanulás megosztással eseményeknek hívtuk.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Az önérvényesítők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megoszthatták a COVID-19 helyzettel kapcsolatos tapasztalataikat és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tanulhattak egymástól.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tabs>
          <w:tab w:val="left" w:pos="567"/>
        </w:tabs>
        <w:spacing w:after="0" w:line="360" w:lineRule="auto"/>
        <w:contextualSpacing/>
        <w:rPr>
          <w:rFonts w:ascii="Arial" w:eastAsia="Times New Roman" w:hAnsi="Arial" w:cs="Arial"/>
          <w:bCs/>
          <w:sz w:val="36"/>
          <w:szCs w:val="36"/>
        </w:rPr>
      </w:pPr>
      <w:r w:rsidRPr="00C93092">
        <w:rPr>
          <w:rFonts w:ascii="Arial" w:hAnsi="Arial"/>
          <w:bCs/>
          <w:sz w:val="36"/>
          <w:szCs w:val="36"/>
        </w:rPr>
        <w:t>7 különböző nyelven szerveztünk online eseményeket.</w:t>
      </w:r>
    </w:p>
    <w:p w:rsidR="00306046" w:rsidRPr="00C93092" w:rsidRDefault="00306046" w:rsidP="00306046">
      <w:pPr>
        <w:tabs>
          <w:tab w:val="left" w:pos="567"/>
        </w:tabs>
        <w:spacing w:after="0" w:line="360" w:lineRule="auto"/>
        <w:contextualSpacing/>
        <w:rPr>
          <w:rFonts w:ascii="Arial" w:eastAsia="Times New Roman" w:hAnsi="Arial" w:cs="Arial"/>
          <w:bCs/>
          <w:sz w:val="36"/>
          <w:szCs w:val="36"/>
        </w:rPr>
      </w:pPr>
      <w:r w:rsidRPr="00C93092">
        <w:rPr>
          <w:rFonts w:ascii="Arial" w:hAnsi="Arial"/>
          <w:bCs/>
          <w:sz w:val="36"/>
          <w:szCs w:val="36"/>
        </w:rPr>
        <w:t xml:space="preserve">Összesen 11 országból 71 résztvevő érkezett.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Cs/>
          <w:sz w:val="36"/>
          <w:szCs w:val="36"/>
        </w:rPr>
        <w:lastRenderedPageBreak/>
        <w:t>Az önérvényesítők megosztották, hogyan küzdötték le a nehézségeket, így ebből mások is tanulhattak.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Arra vonatkozóan is hallhattunk hasznos javaslatokat, hogy a kormányzatoknak az ilyen szituációkban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a jövőben miként kellene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biztosítaniuk a jogainkat.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t xml:space="preserve">Fogyatékkal Élő Személyek Európai Napja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Minden decemberben az Európai Bizottság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szervez egy konferenciát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amelynek neve Fogyatékkal Élő Személyek Európai Napja.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Idén a COVID-19 helyzet és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 vészhelyzet utáni helyreállás állt a megbeszélések középpontjában.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Felkértek, hogy szólaljak fel a megbeszélés során.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Elmondtam, hogy a kormányzatoknak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tanulniuk kell a tapasztalatokból.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Hallgatniuk kell ránk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lastRenderedPageBreak/>
        <w:t xml:space="preserve">a védelmi intézkedések tervezése során.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 mi életünk is éppen olyan értékes mint másoké.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t>Köszönöm!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Meg szeretném köszönni a kollégáimnak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és a mozgalomban mindenkinek a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2020-as évben elvégzett munkáját.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Tisztelettel tekintek minden szellemi fogyatékkel élő emberre,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az őket támogató családtagokra,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 xml:space="preserve">és a segítő személyzetre.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Remélem hogy 2021 egy jobb év lesz.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Örömmel várom hogy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hamarosan személyesen is találkozhassunk!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b/>
          <w:bCs/>
          <w:sz w:val="36"/>
          <w:szCs w:val="36"/>
        </w:rPr>
      </w:pPr>
      <w:r w:rsidRPr="00C93092">
        <w:rPr>
          <w:rFonts w:ascii="Arial" w:hAnsi="Arial"/>
          <w:b/>
          <w:bCs/>
          <w:sz w:val="36"/>
          <w:szCs w:val="36"/>
        </w:rPr>
        <w:t xml:space="preserve">Bercse László 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t>Elnök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</w:rPr>
      </w:pPr>
      <w:r w:rsidRPr="00C93092">
        <w:rPr>
          <w:rFonts w:ascii="Arial" w:hAnsi="Arial"/>
          <w:sz w:val="36"/>
          <w:szCs w:val="36"/>
        </w:rPr>
        <w:lastRenderedPageBreak/>
        <w:t>Önérvényesítők Európai Platformja</w:t>
      </w: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 w:rsidP="00306046">
      <w:pPr>
        <w:spacing w:after="0" w:line="360" w:lineRule="auto"/>
        <w:rPr>
          <w:rFonts w:ascii="Arial" w:eastAsia="Times New Roman" w:hAnsi="Arial" w:cs="Arial"/>
          <w:sz w:val="36"/>
          <w:szCs w:val="36"/>
          <w:lang w:val="en-GB" w:eastAsia="hu-HU"/>
        </w:rPr>
      </w:pPr>
    </w:p>
    <w:p w:rsidR="00306046" w:rsidRPr="00C93092" w:rsidRDefault="00306046">
      <w:pPr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C93092">
        <w:rPr>
          <w:sz w:val="36"/>
          <w:szCs w:val="36"/>
        </w:rPr>
        <w:br w:type="page"/>
      </w:r>
    </w:p>
    <w:p w:rsidR="00014DCA" w:rsidRPr="00C93092" w:rsidRDefault="00014DCA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:rsidR="00C11ADF" w:rsidRPr="00C93092" w:rsidRDefault="00C93092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hyperlink r:id="rId16" w:history="1">
        <w:r w:rsidR="00306046" w:rsidRPr="00C93092">
          <w:rPr>
            <w:rStyle w:val="Hiperveza"/>
            <w:rFonts w:ascii="Open Sans" w:hAnsi="Open Sans"/>
            <w:b/>
            <w:bCs/>
            <w:sz w:val="36"/>
            <w:szCs w:val="36"/>
          </w:rPr>
          <w:t>Soufiane El Amrani:</w:t>
        </w:r>
      </w:hyperlink>
      <w:hyperlink r:id="rId17" w:history="1">
        <w:r w:rsidR="00306046" w:rsidRPr="00C93092">
          <w:rPr>
            <w:rStyle w:val="Hiperveza"/>
            <w:rFonts w:ascii="Open Sans" w:hAnsi="Open Sans"/>
            <w:b/>
            <w:bCs/>
            <w:sz w:val="36"/>
            <w:szCs w:val="36"/>
          </w:rPr>
          <w:t xml:space="preserve"> Élet szellemi fogyatékkal - Inclusion Europe rádió</w:t>
        </w:r>
      </w:hyperlink>
    </w:p>
    <w:p w:rsidR="00C11ADF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Az Inclusion Europe egy új projekten dolgozik. </w:t>
      </w:r>
    </w:p>
    <w:p w:rsidR="00C11ADF" w:rsidRPr="00C93092" w:rsidRDefault="00C11ADF" w:rsidP="00C11AD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 </w:t>
      </w:r>
    </w:p>
    <w:p w:rsidR="00C11ADF" w:rsidRPr="00C93092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Ebben az új projektben interjúkat készítünk szellemi fogyatékkal élő emberekkel és olyan személyekkel, akik szellemi fogyatékosokkal élnek vagy dolgoznak együtt.  </w:t>
      </w:r>
    </w:p>
    <w:p w:rsidR="00C11ADF" w:rsidRPr="00C93092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 sorozat első interjúja Myrto Delkou és Soufiane El Amrani részvételével készült. </w:t>
      </w:r>
    </w:p>
    <w:p w:rsidR="00C11ADF" w:rsidRPr="00C93092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br/>
        <w:t>Myrto Delkou kommunikációs gyakornok az Inclusion Europe szervezetnél. </w:t>
      </w:r>
      <w:r w:rsidRPr="00C93092">
        <w:rPr>
          <w:rFonts w:ascii="Open Sans" w:hAnsi="Open Sans"/>
          <w:color w:val="000000"/>
          <w:sz w:val="36"/>
          <w:szCs w:val="36"/>
        </w:rPr>
        <w:br/>
        <w:t>Soufiane El Amrani egyszerű olvashatósági és önérvényesítési tisztviselő az Inclusion Europe szervezetnél. </w:t>
      </w:r>
      <w:r w:rsidRPr="00C93092">
        <w:rPr>
          <w:rFonts w:ascii="Open Sans" w:hAnsi="Open Sans"/>
          <w:color w:val="000000"/>
          <w:sz w:val="36"/>
          <w:szCs w:val="36"/>
        </w:rPr>
        <w:br/>
      </w:r>
    </w:p>
    <w:p w:rsidR="00C11ADF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Myrto és Soufiane a mindennapi életről és a szellemi fogyatékkal élők munkavállalásáról beszéltek.</w:t>
      </w:r>
    </w:p>
    <w:p w:rsidR="00C11ADF" w:rsidRPr="00C93092" w:rsidRDefault="00C11ADF" w:rsidP="00C11ADF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 </w:t>
      </w:r>
    </w:p>
    <w:p w:rsidR="00B52ED0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Myrto és Soufiane beszéltek a COVID-19 </w:t>
      </w:r>
      <w:r w:rsidRPr="00C93092">
        <w:rPr>
          <w:rFonts w:ascii="Open Sans" w:hAnsi="Open Sans"/>
          <w:color w:val="000000"/>
          <w:sz w:val="36"/>
          <w:szCs w:val="36"/>
        </w:rPr>
        <w:br/>
        <w:t xml:space="preserve">helyzetről, valamint arról is, hogy a COVID-19 miként </w:t>
      </w:r>
      <w:r w:rsidRPr="00C93092">
        <w:rPr>
          <w:rFonts w:ascii="Open Sans" w:hAnsi="Open Sans"/>
          <w:color w:val="000000"/>
          <w:sz w:val="36"/>
          <w:szCs w:val="36"/>
        </w:rPr>
        <w:lastRenderedPageBreak/>
        <w:t>változtatta meg a fogyatékkal élő emberek foglalkoztatását. </w:t>
      </w:r>
      <w:r w:rsidRPr="00C93092">
        <w:rPr>
          <w:rFonts w:ascii="Open Sans" w:hAnsi="Open Sans"/>
          <w:color w:val="000000"/>
          <w:sz w:val="36"/>
          <w:szCs w:val="36"/>
        </w:rPr>
        <w:br/>
        <w:t> </w:t>
      </w:r>
      <w:r w:rsidRPr="00C93092">
        <w:rPr>
          <w:rFonts w:ascii="Open Sans" w:hAnsi="Open Sans"/>
          <w:color w:val="000000"/>
          <w:sz w:val="36"/>
          <w:szCs w:val="36"/>
        </w:rPr>
        <w:br/>
        <w:t>Soufiane elmondta, hogy a szellemi fogyatékkal élők számára mennyire fontos a munka és pénzkereset. </w:t>
      </w:r>
    </w:p>
    <w:p w:rsidR="00C11ADF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br/>
        <w:t>Soufiane a saját tapasztalatait is megosztotta arra vonatkozóan, amikor állásra pályázott az Inclusion Europe szervezetnél. </w:t>
      </w:r>
    </w:p>
    <w:p w:rsidR="00C11ADF" w:rsidRPr="00C93092" w:rsidRDefault="00C11ADF" w:rsidP="00C11ADF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Soufiane beszámolt arról is, hogy a fogyatékossága miatt milyen küzdelmeket jelent számára a mindennapi élet. </w:t>
      </w:r>
    </w:p>
    <w:p w:rsidR="00C11ADF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Myrto és Soufiane beszéltek továbbá Soufiane személyes céljairól és arról, milyen fontos, hogy egyre több munkáltató alkalmaz fogyatékkal élő embereket. </w:t>
      </w:r>
    </w:p>
    <w:p w:rsidR="00C11ADF" w:rsidRPr="00C93092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C93092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Az interjú sorozat következő részeiben az Inclusion Europe további szellemi fogyatékkal élő személyeket kíván megszólaltatni és még alaposabban be kívánja mutatni mindennapi életüket.  </w:t>
      </w:r>
    </w:p>
    <w:p w:rsidR="00B52ED0" w:rsidRPr="00C93092" w:rsidRDefault="00B52ED0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B52ED0" w:rsidRPr="00C93092" w:rsidRDefault="00B52ED0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 xml:space="preserve">A </w:t>
      </w:r>
      <w:r w:rsidRPr="00C93092">
        <w:rPr>
          <w:rFonts w:ascii="Open Sans" w:hAnsi="Open Sans"/>
          <w:b/>
          <w:color w:val="000000"/>
          <w:sz w:val="36"/>
          <w:szCs w:val="36"/>
        </w:rPr>
        <w:t xml:space="preserve">podcast </w:t>
      </w:r>
      <w:r w:rsidRPr="00C93092">
        <w:rPr>
          <w:rFonts w:ascii="Open Sans" w:hAnsi="Open Sans"/>
          <w:color w:val="000000"/>
          <w:sz w:val="36"/>
          <w:szCs w:val="36"/>
        </w:rPr>
        <w:t>műsort itt hallgathatja meg:</w:t>
      </w:r>
      <w:r w:rsidR="00C93092">
        <w:rPr>
          <w:rFonts w:ascii="Calibri" w:hAnsi="Calibri" w:cs="Calibri"/>
          <w:color w:val="000000"/>
          <w:shd w:val="clear" w:color="auto" w:fill="FFFFFF"/>
        </w:rPr>
        <w:t> </w:t>
      </w:r>
      <w:hyperlink r:id="rId18" w:tgtFrame="_blank" w:history="1">
        <w:r w:rsidR="00C93092">
          <w:rPr>
            <w:rStyle w:val="Hiperveza"/>
            <w:rFonts w:ascii="Calibri" w:hAnsi="Calibri" w:cs="Calibri"/>
            <w:bdr w:val="none" w:sz="0" w:space="0" w:color="auto" w:frame="1"/>
            <w:shd w:val="clear" w:color="auto" w:fill="FFFFFF"/>
          </w:rPr>
          <w:t>http://www.inclusion-europe.eu/life-with-intellectual-disability-interviews-by-inclusion-europe/</w:t>
        </w:r>
      </w:hyperlink>
    </w:p>
    <w:p w:rsidR="00C11ADF" w:rsidRPr="00C93092" w:rsidRDefault="00C11ADF">
      <w:pPr>
        <w:rPr>
          <w:sz w:val="36"/>
          <w:szCs w:val="36"/>
        </w:rPr>
      </w:pPr>
    </w:p>
    <w:p w:rsidR="00C11ADF" w:rsidRPr="00C93092" w:rsidRDefault="00C11ADF" w:rsidP="00014DCA">
      <w:pPr>
        <w:rPr>
          <w:sz w:val="36"/>
          <w:szCs w:val="36"/>
        </w:rPr>
      </w:pPr>
    </w:p>
    <w:p w:rsidR="00C11ADF" w:rsidRPr="00C93092" w:rsidRDefault="00C11ADF" w:rsidP="00C11ADF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lastRenderedPageBreak/>
        <w:t> </w:t>
      </w:r>
    </w:p>
    <w:p w:rsidR="00C11ADF" w:rsidRPr="00C93092" w:rsidRDefault="00C11ADF">
      <w:pPr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sz w:val="36"/>
          <w:szCs w:val="36"/>
        </w:rPr>
        <w:br w:type="page"/>
      </w:r>
    </w:p>
    <w:p w:rsidR="00DF211F" w:rsidRPr="00C93092" w:rsidRDefault="00DF211F">
      <w:pPr>
        <w:rPr>
          <w:rFonts w:ascii="Open Sans" w:hAnsi="Open Sans" w:cs="Open Sans"/>
          <w:b/>
          <w:sz w:val="36"/>
          <w:szCs w:val="36"/>
        </w:rPr>
      </w:pPr>
      <w:r w:rsidRPr="00C93092">
        <w:rPr>
          <w:rFonts w:ascii="Open Sans" w:hAnsi="Open Sans"/>
          <w:b/>
          <w:sz w:val="36"/>
          <w:szCs w:val="36"/>
        </w:rPr>
        <w:lastRenderedPageBreak/>
        <w:t>Alkalmazási kampány – Mindenkinek joga van a munkához</w:t>
      </w:r>
    </w:p>
    <w:p w:rsidR="0005721C" w:rsidRPr="00C93092" w:rsidRDefault="0005721C">
      <w:pPr>
        <w:rPr>
          <w:rFonts w:ascii="Open Sans" w:hAnsi="Open Sans" w:cs="Open Sans"/>
          <w:sz w:val="36"/>
          <w:szCs w:val="36"/>
        </w:rPr>
      </w:pPr>
      <w:r w:rsidRPr="00C93092">
        <w:rPr>
          <w:rFonts w:ascii="Open Sans" w:hAnsi="Open Sans"/>
          <w:sz w:val="36"/>
          <w:szCs w:val="36"/>
        </w:rPr>
        <w:t xml:space="preserve">2021-ben az Inclusion Europe többet szeretne beszélni </w:t>
      </w:r>
    </w:p>
    <w:p w:rsidR="00DF211F" w:rsidRPr="00C93092" w:rsidRDefault="00DF211F">
      <w:pPr>
        <w:rPr>
          <w:rFonts w:ascii="Open Sans" w:hAnsi="Open Sans" w:cs="Open Sans"/>
          <w:sz w:val="36"/>
          <w:szCs w:val="36"/>
        </w:rPr>
      </w:pPr>
      <w:r w:rsidRPr="00C93092">
        <w:rPr>
          <w:rFonts w:ascii="Open Sans" w:hAnsi="Open Sans"/>
          <w:sz w:val="36"/>
          <w:szCs w:val="36"/>
        </w:rPr>
        <w:t xml:space="preserve">a szellemi fogyatékkal élő emberek </w:t>
      </w:r>
    </w:p>
    <w:p w:rsidR="00DF211F" w:rsidRPr="00C93092" w:rsidRDefault="00DF211F">
      <w:pPr>
        <w:rPr>
          <w:rFonts w:ascii="Open Sans" w:hAnsi="Open Sans" w:cs="Open Sans"/>
          <w:sz w:val="36"/>
          <w:szCs w:val="36"/>
        </w:rPr>
      </w:pPr>
      <w:r w:rsidRPr="00C93092">
        <w:rPr>
          <w:rFonts w:ascii="Open Sans" w:hAnsi="Open Sans"/>
          <w:sz w:val="36"/>
          <w:szCs w:val="36"/>
        </w:rPr>
        <w:t>munkaerőpiaci támogatásáról.</w:t>
      </w:r>
    </w:p>
    <w:p w:rsidR="00DF211F" w:rsidRPr="00C93092" w:rsidRDefault="00DF211F">
      <w:pPr>
        <w:rPr>
          <w:rFonts w:ascii="Open Sans" w:hAnsi="Open Sans" w:cs="Open Sans"/>
          <w:sz w:val="36"/>
          <w:szCs w:val="36"/>
        </w:rPr>
      </w:pPr>
    </w:p>
    <w:p w:rsidR="00DF211F" w:rsidRPr="00C93092" w:rsidRDefault="00DF211F">
      <w:pPr>
        <w:rPr>
          <w:rFonts w:ascii="Open Sans" w:hAnsi="Open Sans" w:cs="Open Sans"/>
          <w:bCs/>
          <w:sz w:val="36"/>
          <w:szCs w:val="36"/>
        </w:rPr>
      </w:pPr>
      <w:r w:rsidRPr="00C93092">
        <w:rPr>
          <w:rFonts w:ascii="Open Sans" w:hAnsi="Open Sans"/>
          <w:sz w:val="36"/>
          <w:szCs w:val="36"/>
        </w:rPr>
        <w:t>Az Inclusion Europe jó gyakorlatokat</w:t>
      </w:r>
      <w:r w:rsidRPr="00C93092">
        <w:rPr>
          <w:rFonts w:ascii="Open Sans" w:hAnsi="Open Sans"/>
          <w:bCs/>
          <w:sz w:val="36"/>
          <w:szCs w:val="36"/>
        </w:rPr>
        <w:t xml:space="preserve"> </w:t>
      </w:r>
    </w:p>
    <w:p w:rsidR="00DF211F" w:rsidRPr="00C93092" w:rsidRDefault="00DF211F">
      <w:pPr>
        <w:rPr>
          <w:rFonts w:ascii="Open Sans" w:hAnsi="Open Sans" w:cs="Open Sans"/>
          <w:bCs/>
          <w:sz w:val="36"/>
          <w:szCs w:val="36"/>
        </w:rPr>
      </w:pPr>
      <w:r w:rsidRPr="00C93092">
        <w:rPr>
          <w:rFonts w:ascii="Open Sans" w:hAnsi="Open Sans"/>
          <w:bCs/>
          <w:sz w:val="36"/>
          <w:szCs w:val="36"/>
        </w:rPr>
        <w:t>és párbeszédeket kíván megosztani</w:t>
      </w:r>
    </w:p>
    <w:p w:rsidR="00DF211F" w:rsidRPr="00C93092" w:rsidRDefault="00DF211F">
      <w:pPr>
        <w:rPr>
          <w:rFonts w:ascii="Open Sans" w:hAnsi="Open Sans" w:cs="Open Sans"/>
          <w:bCs/>
          <w:sz w:val="36"/>
          <w:szCs w:val="36"/>
        </w:rPr>
      </w:pPr>
      <w:r w:rsidRPr="00C93092">
        <w:rPr>
          <w:rFonts w:ascii="Open Sans" w:hAnsi="Open Sans"/>
          <w:bCs/>
          <w:sz w:val="36"/>
          <w:szCs w:val="36"/>
        </w:rPr>
        <w:t>a befogadó munkaadásról Európa minden részéről.</w:t>
      </w:r>
    </w:p>
    <w:p w:rsidR="00DF211F" w:rsidRPr="00C93092" w:rsidRDefault="00DF211F">
      <w:pPr>
        <w:rPr>
          <w:rFonts w:ascii="Open Sans" w:hAnsi="Open Sans" w:cs="Open Sans"/>
          <w:bCs/>
          <w:sz w:val="36"/>
          <w:szCs w:val="36"/>
        </w:rPr>
      </w:pPr>
    </w:p>
    <w:p w:rsidR="00DF211F" w:rsidRPr="00C93092" w:rsidRDefault="00DF211F">
      <w:pPr>
        <w:rPr>
          <w:rFonts w:ascii="Open Sans" w:hAnsi="Open Sans" w:cs="Open Sans"/>
          <w:bCs/>
          <w:sz w:val="36"/>
          <w:szCs w:val="36"/>
        </w:rPr>
      </w:pPr>
      <w:r w:rsidRPr="00C93092">
        <w:rPr>
          <w:rFonts w:ascii="Open Sans" w:hAnsi="Open Sans"/>
          <w:bCs/>
          <w:sz w:val="36"/>
          <w:szCs w:val="36"/>
        </w:rPr>
        <w:t>Az Inclusion Europe készített honlapján egy oldalt</w:t>
      </w:r>
    </w:p>
    <w:p w:rsidR="00DF211F" w:rsidRPr="00C93092" w:rsidRDefault="00DF211F">
      <w:pPr>
        <w:rPr>
          <w:rFonts w:ascii="Open Sans" w:hAnsi="Open Sans" w:cs="Open Sans"/>
          <w:bCs/>
          <w:sz w:val="36"/>
          <w:szCs w:val="36"/>
        </w:rPr>
      </w:pPr>
      <w:r w:rsidRPr="00C93092">
        <w:rPr>
          <w:rFonts w:ascii="Open Sans" w:hAnsi="Open Sans"/>
          <w:bCs/>
          <w:sz w:val="36"/>
          <w:szCs w:val="36"/>
        </w:rPr>
        <w:t>az alkalmazási kampány számára.</w:t>
      </w:r>
    </w:p>
    <w:p w:rsidR="00DF211F" w:rsidRPr="00C93092" w:rsidRDefault="00DF211F">
      <w:pPr>
        <w:rPr>
          <w:rFonts w:ascii="Open Sans" w:hAnsi="Open Sans" w:cs="Open Sans"/>
          <w:sz w:val="36"/>
          <w:szCs w:val="36"/>
        </w:rPr>
      </w:pPr>
    </w:p>
    <w:p w:rsidR="00DF211F" w:rsidRPr="00C93092" w:rsidRDefault="00DF211F">
      <w:pPr>
        <w:rPr>
          <w:rFonts w:ascii="Open Sans" w:hAnsi="Open Sans" w:cs="Open Sans"/>
          <w:sz w:val="36"/>
          <w:szCs w:val="36"/>
        </w:rPr>
      </w:pPr>
      <w:r w:rsidRPr="00C93092">
        <w:rPr>
          <w:rFonts w:ascii="Open Sans" w:hAnsi="Open Sans"/>
          <w:sz w:val="36"/>
          <w:szCs w:val="36"/>
        </w:rPr>
        <w:t>Az oldalon az Inclusion Europe</w:t>
      </w:r>
    </w:p>
    <w:p w:rsidR="00DF211F" w:rsidRPr="00C93092" w:rsidRDefault="00DF211F">
      <w:pPr>
        <w:rPr>
          <w:rFonts w:ascii="Open Sans" w:hAnsi="Open Sans" w:cs="Open Sans"/>
          <w:sz w:val="36"/>
          <w:szCs w:val="36"/>
        </w:rPr>
      </w:pPr>
      <w:r w:rsidRPr="00C93092">
        <w:rPr>
          <w:rFonts w:ascii="Open Sans" w:hAnsi="Open Sans"/>
          <w:sz w:val="36"/>
          <w:szCs w:val="36"/>
        </w:rPr>
        <w:t>hasznos videókat és cikkeket osztott meg az alkalmazásról.</w:t>
      </w:r>
    </w:p>
    <w:p w:rsidR="00DF211F" w:rsidRPr="00C93092" w:rsidRDefault="00DF211F">
      <w:pPr>
        <w:rPr>
          <w:rFonts w:ascii="Open Sans" w:hAnsi="Open Sans" w:cs="Open Sans"/>
          <w:sz w:val="36"/>
          <w:szCs w:val="36"/>
        </w:rPr>
      </w:pPr>
    </w:p>
    <w:p w:rsidR="00DF211F" w:rsidRPr="00C93092" w:rsidRDefault="00DF211F">
      <w:pPr>
        <w:rPr>
          <w:rFonts w:ascii="Open Sans" w:hAnsi="Open Sans" w:cs="Open Sans"/>
          <w:sz w:val="36"/>
          <w:szCs w:val="36"/>
        </w:rPr>
      </w:pPr>
      <w:r w:rsidRPr="00C93092">
        <w:rPr>
          <w:rFonts w:ascii="Open Sans" w:hAnsi="Open Sans"/>
          <w:sz w:val="36"/>
          <w:szCs w:val="36"/>
        </w:rPr>
        <w:t xml:space="preserve">Az oldalt </w:t>
      </w:r>
      <w:hyperlink r:id="rId19" w:history="1">
        <w:r w:rsidRPr="00C93092">
          <w:rPr>
            <w:rStyle w:val="Hiperveza"/>
            <w:rFonts w:ascii="Open Sans" w:hAnsi="Open Sans"/>
            <w:sz w:val="36"/>
            <w:szCs w:val="36"/>
          </w:rPr>
          <w:t>itt</w:t>
        </w:r>
      </w:hyperlink>
      <w:r w:rsidRPr="00C93092">
        <w:rPr>
          <w:sz w:val="36"/>
          <w:szCs w:val="36"/>
        </w:rPr>
        <w:t xml:space="preserve"> találhatja meg.</w:t>
      </w:r>
    </w:p>
    <w:p w:rsidR="00DF211F" w:rsidRPr="00C93092" w:rsidRDefault="00DF211F">
      <w:pPr>
        <w:rPr>
          <w:rFonts w:ascii="Open Sans" w:hAnsi="Open Sans" w:cs="Open Sans"/>
          <w:sz w:val="36"/>
          <w:szCs w:val="36"/>
        </w:rPr>
      </w:pPr>
    </w:p>
    <w:p w:rsidR="00DF211F" w:rsidRPr="00C93092" w:rsidRDefault="00DF211F">
      <w:pPr>
        <w:rPr>
          <w:rFonts w:ascii="Open Sans" w:hAnsi="Open Sans" w:cs="Open Sans"/>
          <w:sz w:val="36"/>
          <w:szCs w:val="36"/>
        </w:rPr>
      </w:pPr>
      <w:r w:rsidRPr="00C93092">
        <w:rPr>
          <w:rFonts w:ascii="Open Sans" w:hAnsi="Open Sans"/>
          <w:sz w:val="36"/>
          <w:szCs w:val="36"/>
        </w:rPr>
        <w:t xml:space="preserve">Az Inclusion Europe </w:t>
      </w:r>
    </w:p>
    <w:p w:rsidR="00DF211F" w:rsidRPr="00C93092" w:rsidRDefault="00DF211F">
      <w:pPr>
        <w:rPr>
          <w:rFonts w:ascii="Open Sans" w:hAnsi="Open Sans" w:cs="Open Sans"/>
          <w:sz w:val="36"/>
          <w:szCs w:val="36"/>
        </w:rPr>
      </w:pPr>
      <w:r w:rsidRPr="00C93092">
        <w:rPr>
          <w:rFonts w:ascii="Open Sans" w:hAnsi="Open Sans"/>
          <w:sz w:val="36"/>
          <w:szCs w:val="36"/>
        </w:rPr>
        <w:lastRenderedPageBreak/>
        <w:t>olyan önérvényesítőket keres, akik megosztanák</w:t>
      </w:r>
    </w:p>
    <w:p w:rsidR="0005721C" w:rsidRPr="00C93092" w:rsidRDefault="0005721C">
      <w:pPr>
        <w:rPr>
          <w:rFonts w:ascii="Open Sans" w:hAnsi="Open Sans" w:cs="Open Sans"/>
          <w:sz w:val="36"/>
          <w:szCs w:val="36"/>
        </w:rPr>
      </w:pPr>
      <w:r w:rsidRPr="00C93092">
        <w:rPr>
          <w:rFonts w:ascii="Open Sans" w:hAnsi="Open Sans"/>
          <w:sz w:val="36"/>
          <w:szCs w:val="36"/>
        </w:rPr>
        <w:t>az önálló munkavégzésre és életre vonatkozó történetüket.</w:t>
      </w:r>
    </w:p>
    <w:p w:rsidR="0005721C" w:rsidRPr="00C93092" w:rsidRDefault="0005721C">
      <w:pPr>
        <w:rPr>
          <w:rFonts w:ascii="Open Sans" w:hAnsi="Open Sans" w:cs="Open Sans"/>
          <w:sz w:val="36"/>
          <w:szCs w:val="36"/>
        </w:rPr>
      </w:pPr>
    </w:p>
    <w:p w:rsidR="0005721C" w:rsidRPr="00C93092" w:rsidRDefault="0005721C">
      <w:pPr>
        <w:rPr>
          <w:rFonts w:ascii="Open Sans" w:hAnsi="Open Sans" w:cs="Open Sans"/>
          <w:sz w:val="36"/>
          <w:szCs w:val="36"/>
        </w:rPr>
      </w:pPr>
      <w:r w:rsidRPr="00C93092">
        <w:rPr>
          <w:rFonts w:ascii="Open Sans" w:hAnsi="Open Sans"/>
          <w:sz w:val="36"/>
          <w:szCs w:val="36"/>
        </w:rPr>
        <w:t xml:space="preserve">Küldjön e-mailt nekünk a következő címre: </w:t>
      </w:r>
      <w:hyperlink r:id="rId20" w:history="1">
        <w:r w:rsidRPr="00C93092">
          <w:rPr>
            <w:rStyle w:val="Hiperveza"/>
            <w:rFonts w:ascii="Open Sans" w:hAnsi="Open Sans"/>
            <w:sz w:val="36"/>
            <w:szCs w:val="36"/>
          </w:rPr>
          <w:t>comms@inclusion-europe.org</w:t>
        </w:r>
      </w:hyperlink>
      <w:r w:rsidRPr="00C93092">
        <w:rPr>
          <w:rFonts w:ascii="Open Sans" w:hAnsi="Open Sans"/>
          <w:sz w:val="36"/>
          <w:szCs w:val="36"/>
        </w:rPr>
        <w:t>.</w:t>
      </w:r>
    </w:p>
    <w:p w:rsidR="00DF211F" w:rsidRPr="00C93092" w:rsidRDefault="0005721C">
      <w:pPr>
        <w:rPr>
          <w:b/>
          <w:sz w:val="36"/>
          <w:szCs w:val="36"/>
        </w:rPr>
      </w:pPr>
      <w:r w:rsidRPr="00C93092">
        <w:rPr>
          <w:rFonts w:ascii="Open Sans" w:hAnsi="Open Sans"/>
          <w:sz w:val="36"/>
          <w:szCs w:val="36"/>
        </w:rPr>
        <w:t>Ha meg kívánja osztani a történetét, kérjük írjon nekünk.</w:t>
      </w:r>
      <w:r w:rsidRPr="00C93092">
        <w:rPr>
          <w:sz w:val="36"/>
          <w:szCs w:val="36"/>
        </w:rPr>
        <w:br w:type="page"/>
      </w:r>
    </w:p>
    <w:p w:rsidR="00DF211F" w:rsidRPr="00C93092" w:rsidRDefault="00DF211F" w:rsidP="00C11ADF">
      <w:pPr>
        <w:shd w:val="clear" w:color="auto" w:fill="FFFFFF"/>
        <w:spacing w:after="0" w:line="240" w:lineRule="auto"/>
        <w:rPr>
          <w:sz w:val="36"/>
          <w:szCs w:val="36"/>
        </w:rPr>
      </w:pPr>
    </w:p>
    <w:p w:rsidR="00C11ADF" w:rsidRPr="00C93092" w:rsidRDefault="00C93092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hyperlink r:id="rId21" w:history="1">
        <w:r w:rsidR="00306046" w:rsidRPr="00C93092">
          <w:rPr>
            <w:rStyle w:val="Hiperveza"/>
            <w:rFonts w:ascii="Open Sans" w:hAnsi="Open Sans"/>
            <w:b/>
            <w:bCs/>
            <w:sz w:val="36"/>
            <w:szCs w:val="36"/>
          </w:rPr>
          <w:t>Belgium elmarasztalva - Befogadó oktatás szellemi fogyatékkal élő gyermekek számára</w:t>
        </w:r>
      </w:hyperlink>
    </w:p>
    <w:p w:rsidR="00C11ADF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 xml:space="preserve">A </w:t>
      </w:r>
      <w:hyperlink r:id="rId22" w:history="1">
        <w:r w:rsidRPr="00C93092">
          <w:rPr>
            <w:rFonts w:ascii="Open Sans" w:hAnsi="Open Sans"/>
            <w:b/>
            <w:bCs/>
            <w:color w:val="00AAB5"/>
            <w:sz w:val="36"/>
            <w:szCs w:val="36"/>
            <w:u w:val="single"/>
          </w:rPr>
          <w:t>Szociális Jogok Európai Bizottsága</w:t>
        </w:r>
      </w:hyperlink>
    </w:p>
    <w:p w:rsidR="00C11ADF" w:rsidRPr="00C93092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 xml:space="preserve">kimondta, hogy Belgium nem tesz eleget a </w:t>
      </w:r>
      <w:r w:rsidRPr="00C93092">
        <w:rPr>
          <w:rFonts w:ascii="Open Sans" w:hAnsi="Open Sans"/>
          <w:b/>
          <w:bCs/>
          <w:color w:val="000000"/>
          <w:sz w:val="36"/>
          <w:szCs w:val="36"/>
        </w:rPr>
        <w:t>befogadó oktatás</w:t>
      </w:r>
      <w:r w:rsidRPr="00C93092">
        <w:rPr>
          <w:rFonts w:ascii="Open Sans" w:hAnsi="Open Sans"/>
          <w:color w:val="000000"/>
          <w:sz w:val="36"/>
          <w:szCs w:val="36"/>
        </w:rPr>
        <w:t xml:space="preserve"> érdekében.</w:t>
      </w:r>
    </w:p>
    <w:p w:rsidR="00C11ADF" w:rsidRPr="00C93092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bCs/>
          <w:color w:val="000000"/>
          <w:sz w:val="36"/>
          <w:szCs w:val="36"/>
          <w:lang w:eastAsia="hr-HR"/>
        </w:rPr>
      </w:pPr>
    </w:p>
    <w:p w:rsidR="00C11ADF" w:rsidRPr="00C93092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  </w:t>
      </w:r>
      <w:hyperlink r:id="rId23" w:history="1">
        <w:r w:rsidRPr="00C93092">
          <w:rPr>
            <w:rFonts w:ascii="Open Sans" w:hAnsi="Open Sans"/>
            <w:b/>
            <w:bCs/>
            <w:color w:val="00AAB5"/>
            <w:sz w:val="36"/>
            <w:szCs w:val="36"/>
            <w:u w:val="single"/>
          </w:rPr>
          <w:t>Szociális Jogok Európai Bizottsága</w:t>
        </w:r>
      </w:hyperlink>
      <w:r w:rsidRPr="00C93092">
        <w:rPr>
          <w:rFonts w:ascii="Open Sans" w:hAnsi="Open Sans"/>
          <w:color w:val="000000"/>
          <w:sz w:val="36"/>
          <w:szCs w:val="36"/>
        </w:rPr>
        <w:br/>
        <w:t xml:space="preserve">egy regionális emberi jogi testület, amely védi a </w:t>
      </w:r>
      <w:r w:rsidRPr="00C93092">
        <w:rPr>
          <w:rFonts w:ascii="Open Sans" w:hAnsi="Open Sans"/>
          <w:b/>
          <w:color w:val="000000"/>
          <w:sz w:val="36"/>
          <w:szCs w:val="36"/>
        </w:rPr>
        <w:t>szociális jogokat</w:t>
      </w:r>
      <w:r w:rsidRPr="00C93092">
        <w:rPr>
          <w:rFonts w:ascii="Open Sans" w:hAnsi="Open Sans"/>
          <w:color w:val="000000"/>
          <w:sz w:val="36"/>
          <w:szCs w:val="36"/>
        </w:rPr>
        <w:t>.</w:t>
      </w:r>
    </w:p>
    <w:p w:rsidR="00D47D78" w:rsidRPr="00C93092" w:rsidRDefault="00C11ADF" w:rsidP="00D47D78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Szociális jogok például az oktatás, az egészségügy és a lakhatás.</w:t>
      </w:r>
      <w:r w:rsidRPr="00C93092">
        <w:rPr>
          <w:rFonts w:ascii="Open Sans" w:hAnsi="Open Sans"/>
          <w:color w:val="000000"/>
          <w:sz w:val="36"/>
          <w:szCs w:val="36"/>
        </w:rPr>
        <w:br/>
      </w:r>
    </w:p>
    <w:p w:rsidR="00C11ADF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 befogadó oktatás azt jelenti hogy a gyermekek ugyan abban az iskolába járhatnak és ugyan abban a tanteremben tanulhatnak.</w:t>
      </w:r>
    </w:p>
    <w:p w:rsidR="00C11ADF" w:rsidRPr="00C93092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De Belgium nem tesz eleget annak érdekében hogy az összes szellemi fogyatékkal élő gyermek befogadó oktatást kapjon.</w:t>
      </w:r>
    </w:p>
    <w:p w:rsidR="00C11ADF" w:rsidRPr="00C93092" w:rsidRDefault="00C11ADF" w:rsidP="00C11ADF">
      <w:pPr>
        <w:shd w:val="clear" w:color="auto" w:fill="FFFFFF"/>
        <w:spacing w:line="240" w:lineRule="auto"/>
        <w:textAlignment w:val="top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2021 február 3.-án szerdán a Szociális Jogok Európai Bizottsága elmarasztalta Belgiumot.</w:t>
      </w:r>
    </w:p>
    <w:p w:rsidR="00C11ADF" w:rsidRPr="00C93092" w:rsidRDefault="00C11ADF" w:rsidP="00C11AD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36"/>
          <w:szCs w:val="36"/>
          <w:lang w:eastAsia="hr-HR"/>
        </w:rPr>
      </w:pPr>
    </w:p>
    <w:p w:rsidR="00C11ADF" w:rsidRPr="00C93092" w:rsidRDefault="00C11ADF" w:rsidP="00C11ADF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sz w:val="36"/>
          <w:szCs w:val="36"/>
        </w:rPr>
        <w:t xml:space="preserve">Elmondták, hogy a </w:t>
      </w:r>
      <w:hyperlink r:id="rId24" w:history="1">
        <w:r w:rsidRPr="00C93092">
          <w:rPr>
            <w:rFonts w:ascii="Open Sans" w:hAnsi="Open Sans"/>
            <w:b/>
            <w:bCs/>
            <w:color w:val="00AAB5"/>
            <w:sz w:val="36"/>
            <w:szCs w:val="36"/>
            <w:u w:val="single"/>
          </w:rPr>
          <w:t> </w:t>
        </w:r>
        <w:r w:rsidRPr="00C93092">
          <w:rPr>
            <w:rFonts w:ascii="Open Sans" w:hAnsi="Open Sans"/>
            <w:b/>
            <w:bCs/>
            <w:color w:val="00AAB5"/>
            <w:sz w:val="36"/>
            <w:szCs w:val="36"/>
            <w:u w:val="single"/>
          </w:rPr>
          <w:br/>
          <w:t>Vallon Brüsszel Szövetség</w:t>
        </w:r>
      </w:hyperlink>
      <w:r w:rsidRPr="00C93092">
        <w:rPr>
          <w:sz w:val="36"/>
          <w:szCs w:val="36"/>
        </w:rPr>
        <w:t xml:space="preserve"> valóban nem tesz eleget </w:t>
      </w:r>
      <w:r w:rsidRPr="00C93092">
        <w:rPr>
          <w:sz w:val="36"/>
          <w:szCs w:val="36"/>
        </w:rPr>
        <w:lastRenderedPageBreak/>
        <w:t>annak érdekében hogy az összes szellemi fogyatékkal élő gyermek befogadó oktatást kapjon.</w:t>
      </w:r>
    </w:p>
    <w:p w:rsidR="00D47D78" w:rsidRPr="00C93092" w:rsidRDefault="00D47D78" w:rsidP="00D47D78">
      <w:pPr>
        <w:rPr>
          <w:rFonts w:ascii="Open Sans" w:eastAsia="Times New Roman" w:hAnsi="Open Sans" w:cs="Open Sans"/>
          <w:color w:val="000000"/>
          <w:sz w:val="36"/>
          <w:szCs w:val="36"/>
        </w:rPr>
      </w:pPr>
      <w:r w:rsidRPr="00C93092">
        <w:rPr>
          <w:sz w:val="36"/>
          <w:szCs w:val="36"/>
        </w:rPr>
        <w:br w:type="page"/>
      </w:r>
    </w:p>
    <w:p w:rsidR="00D47D78" w:rsidRPr="00C93092" w:rsidRDefault="00C93092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  <w:hyperlink r:id="rId25" w:history="1">
        <w:r w:rsidR="00306046" w:rsidRPr="00C93092">
          <w:rPr>
            <w:rStyle w:val="Hiperveza"/>
            <w:rFonts w:ascii="Open Sans" w:hAnsi="Open Sans"/>
            <w:b/>
            <w:bCs/>
            <w:iCs/>
            <w:sz w:val="36"/>
            <w:szCs w:val="36"/>
          </w:rPr>
          <w:t>Paul Alford, Foglalkoztatás akadályai - Általános megbeszélés a CRPD bizottságban</w:t>
        </w:r>
      </w:hyperlink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  <w:r w:rsidRPr="00C93092">
        <w:rPr>
          <w:rStyle w:val="Istaknuto"/>
          <w:rFonts w:ascii="Open Sans" w:hAnsi="Open Sans"/>
          <w:i w:val="0"/>
          <w:color w:val="000000"/>
          <w:sz w:val="36"/>
          <w:szCs w:val="36"/>
        </w:rPr>
        <w:t>A CRPD bizottság foglalkoztatásügyi tárgyalásának nyilatkozata, készítette</w:t>
      </w:r>
      <w:hyperlink r:id="rId26" w:tgtFrame="_blank" w:history="1">
        <w:r w:rsidRPr="00C93092">
          <w:rPr>
            <w:rStyle w:val="Hiperveza"/>
            <w:rFonts w:ascii="Open Sans" w:hAnsi="Open Sans"/>
            <w:b/>
            <w:iCs/>
            <w:color w:val="00AAB5"/>
            <w:sz w:val="36"/>
            <w:szCs w:val="36"/>
          </w:rPr>
          <w:t>Inclusion Ireland</w:t>
        </w:r>
      </w:hyperlink>
      <w:r w:rsidRPr="00C93092">
        <w:rPr>
          <w:rStyle w:val="Istaknuto"/>
          <w:rFonts w:ascii="Open Sans" w:hAnsi="Open Sans"/>
          <w:i w:val="0"/>
          <w:color w:val="000000"/>
          <w:sz w:val="36"/>
          <w:szCs w:val="36"/>
        </w:rPr>
        <w:t>:</w:t>
      </w:r>
    </w:p>
    <w:p w:rsidR="00B52ED0" w:rsidRPr="00C93092" w:rsidRDefault="00B52ED0" w:rsidP="00D47D78">
      <w:pPr>
        <w:pStyle w:val="StandardWeb"/>
        <w:shd w:val="clear" w:color="auto" w:fill="FFFFFF"/>
        <w:spacing w:before="0" w:beforeAutospacing="0" w:after="0" w:afterAutospacing="0"/>
        <w:rPr>
          <w:rStyle w:val="Istaknuto"/>
          <w:rFonts w:ascii="Open Sans" w:hAnsi="Open Sans" w:cs="Open Sans"/>
          <w:i w:val="0"/>
          <w:color w:val="000000"/>
          <w:sz w:val="36"/>
          <w:szCs w:val="36"/>
        </w:rPr>
      </w:pPr>
    </w:p>
    <w:p w:rsidR="00B52ED0" w:rsidRPr="00C93092" w:rsidRDefault="00B52ED0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Style w:val="Istaknuto"/>
          <w:rFonts w:ascii="Open Sans" w:hAnsi="Open Sans"/>
          <w:i w:val="0"/>
          <w:color w:val="000000"/>
          <w:sz w:val="36"/>
          <w:szCs w:val="36"/>
        </w:rPr>
        <w:t xml:space="preserve">Az </w:t>
      </w:r>
      <w:r w:rsidRPr="00C93092">
        <w:rPr>
          <w:rStyle w:val="Istaknuto"/>
          <w:rFonts w:ascii="Open Sans" w:hAnsi="Open Sans"/>
          <w:b/>
          <w:i w:val="0"/>
          <w:color w:val="000000"/>
          <w:sz w:val="36"/>
          <w:szCs w:val="36"/>
        </w:rPr>
        <w:t>Inclusion Ireland</w:t>
      </w:r>
      <w:r w:rsidRPr="00C93092">
        <w:rPr>
          <w:rStyle w:val="Istaknuto"/>
          <w:rFonts w:ascii="Open Sans" w:hAnsi="Open Sans"/>
          <w:i w:val="0"/>
          <w:color w:val="000000"/>
          <w:sz w:val="36"/>
          <w:szCs w:val="36"/>
        </w:rPr>
        <w:t xml:space="preserve"> az Inclusion Europe szervezet tagja.</w:t>
      </w:r>
    </w:p>
    <w:p w:rsidR="00D47D78" w:rsidRPr="00C93092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 nevem Paul Alford.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 xml:space="preserve">Az </w:t>
      </w:r>
      <w:hyperlink r:id="rId27" w:history="1">
        <w:r w:rsidRPr="00C93092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Inclusion Ireland</w:t>
        </w:r>
      </w:hyperlink>
      <w:r w:rsidRPr="00C93092">
        <w:rPr>
          <w:rFonts w:ascii="Open Sans" w:hAnsi="Open Sans"/>
          <w:color w:val="000000"/>
          <w:sz w:val="36"/>
          <w:szCs w:val="36"/>
        </w:rPr>
        <w:t xml:space="preserve"> szervezetben dolgozom.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 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Védett műhelyekben történt.</w:t>
      </w:r>
    </w:p>
    <w:p w:rsidR="00D47D78" w:rsidRPr="00C93092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Akkoriban sok munkát végeztem el, de nem kaptam érte pénzt.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Ez igazságtalan volt.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Ezek a műhelyek már nem működnek,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de biztosítani kell, hogy ne is nyissanak ki újra.</w:t>
      </w:r>
    </w:p>
    <w:p w:rsidR="00D47D78" w:rsidRPr="00C93092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Később egy üzletben kezdtem dolgozni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de nem kerestem sok pénzt, csak 2 vagy 3 eurót hetente.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 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lastRenderedPageBreak/>
        <w:t>Most jó fizetést kapok a munkámért és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elég pénze van ahhoz hogy</w:t>
      </w:r>
      <w:hyperlink r:id="rId28" w:anchor="IndependentLiving" w:history="1">
        <w:r w:rsidRPr="00C93092">
          <w:rPr>
            <w:rStyle w:val="Hiperveza"/>
            <w:rFonts w:ascii="Open Sans" w:hAnsi="Open Sans"/>
            <w:b/>
            <w:bCs/>
            <w:color w:val="00AAB5"/>
            <w:sz w:val="36"/>
            <w:szCs w:val="36"/>
          </w:rPr>
          <w:t> függetlenül éljek</w:t>
        </w:r>
      </w:hyperlink>
      <w:r w:rsidRPr="00C93092">
        <w:rPr>
          <w:rFonts w:ascii="Open Sans" w:hAnsi="Open Sans"/>
          <w:color w:val="000000"/>
          <w:sz w:val="36"/>
          <w:szCs w:val="36"/>
        </w:rPr>
        <w:t> a saját otthonomban.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 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Nincsen képzettségem.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Amikor elkezdtem dolgozni az </w:t>
      </w:r>
      <w:hyperlink r:id="rId29" w:history="1">
        <w:r w:rsidRPr="00C93092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Inclusion Ireland</w:t>
        </w:r>
      </w:hyperlink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szervezetnél, nem tudtam írni és olvasni.</w:t>
      </w:r>
    </w:p>
    <w:p w:rsidR="00D47D78" w:rsidRPr="00C93092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Tanfolyamokon megtanultam írni és olvasni, valamint a számítógépen dolgozni.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Nagyon fontos hogy normális fizetés járjon a munkáért,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fogyatékossági segélyre és munkavállalási támogatásra is szükség van.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 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Az emberek félnek arról, hogy elvesztik a juttatásaikat ha dolgoznak.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Az embereknek változtatniuk kell a hozzáállásukon.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 </w:t>
      </w:r>
      <w:hyperlink r:id="rId30" w:anchor="https://www.inclusion-europe.eu/easy-to-read-term/" w:history="1">
        <w:r w:rsidRPr="00C93092">
          <w:rPr>
            <w:rStyle w:val="Naglaeno"/>
            <w:rFonts w:ascii="Open Sans" w:hAnsi="Open Sans"/>
            <w:color w:val="00AAB5"/>
            <w:sz w:val="36"/>
            <w:szCs w:val="36"/>
            <w:u w:val="single"/>
          </w:rPr>
          <w:t>szellemi fogyatékkal</w:t>
        </w:r>
      </w:hyperlink>
      <w:r w:rsidRPr="00C93092">
        <w:rPr>
          <w:rFonts w:ascii="Open Sans" w:hAnsi="Open Sans"/>
          <w:color w:val="000000"/>
          <w:sz w:val="36"/>
          <w:szCs w:val="36"/>
        </w:rPr>
        <w:t> élő emberek jó munkát tudnak végezni.</w:t>
      </w:r>
    </w:p>
    <w:p w:rsidR="00D47D78" w:rsidRPr="00C93092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 munkáltatóknak tudatosabban kell törekedniük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 fogyatékkal élő emberek alkalmazására és arra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hogy úgy kezeljék őket, mint bárki mást.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lastRenderedPageBreak/>
        <w:t> 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 szellemi fogyatékkal élőket nem szabadna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heccelni a közlekedésben vagy a munkahelyen.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Munkát találni nehéz lehet.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Írországban vannak erre rendszerek, de sok ember számára ez nem megoldás, mivel több támogatásra van szükségük.</w:t>
      </w:r>
    </w:p>
    <w:p w:rsidR="00D47D78" w:rsidRPr="00C93092" w:rsidRDefault="00D47D78" w:rsidP="00D47D78">
      <w:pPr>
        <w:shd w:val="clear" w:color="auto" w:fill="FFFFFF"/>
        <w:textAlignment w:val="top"/>
        <w:rPr>
          <w:rFonts w:ascii="Open Sans" w:hAnsi="Open Sans" w:cs="Open Sans"/>
          <w:color w:val="000000"/>
          <w:sz w:val="36"/>
          <w:szCs w:val="36"/>
        </w:rPr>
      </w:pP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Sokan nappali ellátásban maradnak és senki nem motiválja őket arra, hogy munkát keressenek.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 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 közlekedés nagyon fontos az embereknek a munkába járáshoz, számunkra nélkülözhetetlen a hozzáférés a közlekedéshez és a képzéshez.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Mindenki egyenlő esélyt és támogatást érdemel a munkához és egy jó élethez.</w:t>
      </w:r>
    </w:p>
    <w:p w:rsidR="00D47D78" w:rsidRPr="00C93092" w:rsidRDefault="00D47D78" w:rsidP="00D47D78">
      <w:pPr>
        <w:pStyle w:val="Standard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 </w:t>
      </w:r>
    </w:p>
    <w:p w:rsidR="00E12EC1" w:rsidRPr="00C93092" w:rsidRDefault="00D47D78" w:rsidP="00C93092">
      <w:pPr>
        <w:pStyle w:val="Standard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36"/>
          <w:szCs w:val="36"/>
        </w:rPr>
      </w:pPr>
      <w:r w:rsidRPr="00C93092">
        <w:rPr>
          <w:rFonts w:ascii="Open Sans" w:hAnsi="Open Sans"/>
          <w:color w:val="000000"/>
          <w:sz w:val="36"/>
          <w:szCs w:val="36"/>
        </w:rPr>
        <w:t>A munka jelentősen megváltoztatta az életem és most jó életem van.</w:t>
      </w:r>
      <w:r w:rsidRPr="00C93092">
        <w:rPr>
          <w:rFonts w:ascii="Open Sans" w:hAnsi="Open Sans"/>
          <w:color w:val="000000"/>
          <w:sz w:val="36"/>
          <w:szCs w:val="36"/>
        </w:rPr>
        <w:br w:type="page"/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ED0E69"/>
          <w:sz w:val="22"/>
          <w:szCs w:val="22"/>
        </w:rPr>
      </w:pPr>
      <w:r w:rsidRPr="00646902">
        <w:rPr>
          <w:rStyle w:val="normaltextrun"/>
          <w:rFonts w:ascii="Arial" w:hAnsi="Arial" w:cs="Arial"/>
          <w:color w:val="ED0E69"/>
          <w:sz w:val="56"/>
          <w:szCs w:val="56"/>
        </w:rPr>
        <w:lastRenderedPageBreak/>
        <w:t>Szómagyarázatok</w:t>
      </w:r>
      <w:r w:rsidRPr="00646902">
        <w:rPr>
          <w:rStyle w:val="eop"/>
          <w:rFonts w:ascii="Arial" w:hAnsi="Arial" w:cs="Arial"/>
          <w:b/>
          <w:bCs/>
          <w:color w:val="ED0E69"/>
          <w:sz w:val="56"/>
          <w:szCs w:val="56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46902">
        <w:rPr>
          <w:rStyle w:val="eop"/>
          <w:rFonts w:ascii="Arial" w:hAnsi="Arial" w:cs="Arial"/>
          <w:sz w:val="28"/>
          <w:szCs w:val="28"/>
        </w:rPr>
        <w:t> </w:t>
      </w:r>
    </w:p>
    <w:p w:rsidR="00C93092" w:rsidRPr="00646902" w:rsidRDefault="00C93092" w:rsidP="00C93092">
      <w:pPr>
        <w:pStyle w:val="paragraph"/>
        <w:spacing w:after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Civil szervezet</w:t>
      </w:r>
      <w:r w:rsidRPr="00646902">
        <w:rPr>
          <w:rStyle w:val="normaltextrun"/>
          <w:rFonts w:ascii="Arial" w:hAnsi="Arial" w:cs="Arial"/>
          <w:sz w:val="32"/>
          <w:szCs w:val="32"/>
        </w:rPr>
        <w:br/>
        <w:t>Nem kormányzati szervezetek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nem kormányzati szervezeteket vagy nem kormányzati szervezeteket általában nonprofit szervezetekként határozzák meg, és függetlenek a kormányzati befolyástól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Diszkrimináció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 diszkrimináció azt jelenti, hogy valakivel rosszabbul bánnak mint másokkal, vagy hogy valaki nem kapja meg a neki járó esélyeket.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EP-képviselők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Az </w:t>
      </w:r>
      <w:hyperlink r:id="rId31" w:anchor="EP" w:tgtFrame="_blank" w:history="1">
        <w:r w:rsidRPr="00646902">
          <w:rPr>
            <w:rStyle w:val="normaltextrun"/>
            <w:rFonts w:ascii="Arial" w:hAnsi="Arial" w:cs="Arial"/>
            <w:color w:val="000000"/>
            <w:sz w:val="32"/>
            <w:szCs w:val="32"/>
          </w:rPr>
          <w:t>európai parlament</w:t>
        </w:r>
      </w:hyperlink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i képviselők </w:t>
      </w:r>
      <w:hyperlink r:id="rId32" w:anchor="Politician" w:tgtFrame="_blank" w:history="1">
        <w:r w:rsidRPr="00646902">
          <w:rPr>
            <w:rStyle w:val="normaltextrun"/>
            <w:rFonts w:ascii="Arial" w:hAnsi="Arial" w:cs="Arial"/>
            <w:color w:val="000000"/>
            <w:sz w:val="32"/>
            <w:szCs w:val="32"/>
          </w:rPr>
          <w:t>politikusok</w:t>
        </w:r>
      </w:hyperlink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akik az Európai Parlamentben dolgoznak.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Röviden EP-képviselőknek hívjuk őket.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EPSA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The Az EPSA egy rövidítés, angol nyelven.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EPSA magyarul azt jelenti: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Európai Önérvényesítő Platform.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EPSA tagjai önérvényesítők és szervezeteik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különböző európai országokból.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EPSA az Inclusion Europe része.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ÉFOÉSZ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Az ÉFOÉSZ egy olyan szervezeteket összefogó szövetség, amely Magyarországon gondoskodik a szellemi fogyatékkal élő emberekről és támogatja az ő rehabilitációjukat.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color w:val="000000" w:themeColor="text1"/>
          <w:sz w:val="32"/>
          <w:szCs w:val="32"/>
        </w:rPr>
      </w:pPr>
    </w:p>
    <w:p w:rsidR="00C93092" w:rsidRPr="00646902" w:rsidRDefault="00C93092" w:rsidP="00C93092">
      <w:pPr>
        <w:rPr>
          <w:rFonts w:ascii="Open Sans" w:eastAsiaTheme="minorEastAsia" w:hAnsi="Open Sans" w:cs="Open Sans"/>
          <w:b/>
          <w:bCs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Egészségügy: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lastRenderedPageBreak/>
        <w:t>Az egyészségügy biztosít szolgáltatásokat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annak, aki beteg, vagy gondoskodni kell az egészségéről.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Az egyészségügy területéhez tartozik az orvos meglátogatása, a gyógyszerek kiváltása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és a testi, vagy akár szellemi egészségügyi problémákhoz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kapott támogatás.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Európai Bizottság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Bizottság együtt dolgozik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Parlamenttel.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Bizottság törvényeket javasol elfogadásra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 Európai Parlamentnek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és az Európai Unió Tanácsának.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Bizottság azt is biztosítja,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a tagállamok betartsák a törvényeket,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amiket már elfogadtak.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Európai Parlament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Az Európai Parlament az a hely,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ahol az Európai Unió fontos döntéseit hozzák.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Például törvényeket fogadnak el.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 döntéseket az európai parlamenti képviselők hozzák.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Őket röviden EP-képviselőknek nevezzük.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Ők képviselik az embereket,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akik az Európai Unióban élnek.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Ötévente egyszer,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az Európai Unióban élő emberek megszavazzák,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hogy ki képviselje az országukat az Európai Parlamentben.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lastRenderedPageBreak/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Európai Unió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Unió egy csoport,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aminek 28 ország a tagja.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Uniót röviden EU-nak hívjuk.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EU-hoz tartozó országokat tagállamoknak hívjuk.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országok azért hozták létre ezt a csoportot,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együtt erősebbek legyenek politikailag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és gazdaságilag.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 sok fontos dologról hoz törvényeket,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amik befolyásolják az itt élő emberek életét.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 különböző területeken hoz törvényeket.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Ilyen törvények például: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amik a környezetet védik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amik a mezőgazdaságról szólnak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amik megvédik a fogyasztók jogait.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ind w:firstLine="555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fogyasztók azok az emberek,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ind w:firstLine="555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akik különböző termékeket vásárolnak.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ind w:firstLine="555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 olyan törvényeket is hoz,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amik befolyásolják az itt élő, fogyatékos emberek életét.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 pénzt is ad a tagállamoknak.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tagállamok a pénz egy részét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értelmi fogyatékos emberek támogatására költik.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Európai Uniós biztos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európai uniós biztos az a személy,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aki az Európai Bizottságban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egy bizonyos szakterületért felelős.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biztos sok ember munkáját vezeti.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Értelmi fogyatékosság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értelmi fogyatékossággal élő emberek számára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nehezebb lehet megérteni az információkat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vagy megtanulni új dolgokat.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lastRenderedPageBreak/>
        <w:t>Ez megnehezíti az életük bizonyos részeit.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értelmi fogyatékos embereknek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gyakran támogatásra van szükségük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tanulásban vagy a munkában.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értelmi fogyatékosság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általában felnőtt kor előtt kezdődik.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Egész életén keresztül befolyásolja az érintett személyt.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Vannak dolgok,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amik megkönnyítik az értelmi fogyatékos emberek életét.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Például a könnyen érthető információk.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Vannak, akik tanulási fogyatékosságnak nevezik,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értelmi fogyatékosság helyett.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Foglalkoztatás</w:t>
      </w:r>
      <w:r w:rsidRPr="00646902">
        <w:rPr>
          <w:rFonts w:ascii="Open Sans" w:hAnsi="Open Sans"/>
          <w:color w:val="000000" w:themeColor="text1"/>
          <w:sz w:val="32"/>
          <w:szCs w:val="32"/>
        </w:rPr>
        <w:t>:</w:t>
      </w:r>
    </w:p>
    <w:p w:rsidR="00C93092" w:rsidRPr="00646902" w:rsidRDefault="00C93092" w:rsidP="00C93092">
      <w:pPr>
        <w:rPr>
          <w:rFonts w:ascii="Open Sans" w:hAnsi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Foglalkoztatásnak nevezzük amikor egy személy dolgozik és fizetést kap a munkájáért. Ez általában a dolgozó és a munkát adó közötti szerződésen alapul. Ez a személy a munkáltató.</w:t>
      </w:r>
    </w:p>
    <w:p w:rsidR="00C93092" w:rsidRPr="00646902" w:rsidRDefault="00C93092" w:rsidP="00C93092">
      <w:pPr>
        <w:rPr>
          <w:rFonts w:ascii="Open Sans" w:hAnsi="Open Sans"/>
          <w:color w:val="000000" w:themeColor="text1"/>
          <w:sz w:val="32"/>
          <w:szCs w:val="32"/>
        </w:rPr>
      </w:pPr>
    </w:p>
    <w:p w:rsidR="00C93092" w:rsidRPr="00646902" w:rsidRDefault="00C93092" w:rsidP="00C93092">
      <w:pPr>
        <w:rPr>
          <w:rFonts w:ascii="Open Sans" w:eastAsia="Open Sans" w:hAnsi="Open Sans" w:cs="Open Sans"/>
          <w:b/>
          <w:bCs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Fogyatékkal élő emberek jogai: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 jog egy olyan szabály amely biztosítja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az emberek biztonságát és azt, hogy megtehetik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 xml:space="preserve">azt ami egy méltányos és biztonságos élethez szükséges. 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 fogyatékkal élő emberek jogai olyan szabályok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amelyek a fogyatékkal élők életéről szólnak.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lastRenderedPageBreak/>
        <w:t>Például az oktatáshoz való jog,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vagy a munkához és a független élethez való jog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Gondnokság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gondnokság lehetővé teszi,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más döntsön az életedről.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a személy,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aki helyetted hoz döntéseket, a gondnokod.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gondnokod eldöntheti helyetted például,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hol lakj.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Sok gondnokság alatt álló ember nem szavazhat,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nem házasodhat,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vagy nem nevelheti a saját gyermekeit.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Hozzáférhető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Olyan dolog, amit a fogyatékos emberek </w:t>
      </w:r>
      <w:r w:rsidRPr="00646902">
        <w:rPr>
          <w:rStyle w:val="scxw41692320"/>
          <w:rFonts w:ascii="Arial" w:hAnsi="Arial" w:cs="Arial"/>
          <w:sz w:val="32"/>
          <w:szCs w:val="32"/>
        </w:rPr>
        <w:t> </w:t>
      </w:r>
      <w:r w:rsidRPr="00646902">
        <w:rPr>
          <w:rFonts w:ascii="Arial" w:hAnsi="Arial" w:cs="Arial"/>
          <w:sz w:val="32"/>
          <w:szCs w:val="32"/>
        </w:rPr>
        <w:br/>
      </w:r>
      <w:r w:rsidRPr="00646902">
        <w:rPr>
          <w:rStyle w:val="normaltextrun"/>
          <w:rFonts w:ascii="Arial" w:hAnsi="Arial" w:cs="Arial"/>
          <w:sz w:val="32"/>
          <w:szCs w:val="32"/>
        </w:rPr>
        <w:t>könnyen tudnak használni. </w:t>
      </w:r>
      <w:r w:rsidRPr="00646902">
        <w:rPr>
          <w:rStyle w:val="scxw41692320"/>
          <w:rFonts w:ascii="Arial" w:hAnsi="Arial" w:cs="Arial"/>
          <w:sz w:val="32"/>
          <w:szCs w:val="32"/>
        </w:rPr>
        <w:t> </w:t>
      </w:r>
      <w:r w:rsidRPr="00646902">
        <w:rPr>
          <w:rFonts w:ascii="Arial" w:hAnsi="Arial" w:cs="Arial"/>
          <w:sz w:val="32"/>
          <w:szCs w:val="32"/>
        </w:rPr>
        <w:br/>
      </w:r>
      <w:r w:rsidRPr="00646902">
        <w:rPr>
          <w:rStyle w:val="normaltextrun"/>
          <w:rFonts w:ascii="Arial" w:hAnsi="Arial" w:cs="Arial"/>
          <w:sz w:val="32"/>
          <w:szCs w:val="32"/>
        </w:rPr>
        <w:t>Például: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rámpa, hogy be tudjanak jutni egy épületbe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könnyen érthető információ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információ jelnyelven.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Inclusion Europe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Az Inclusion Europe egy szervezet,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 az értelmi fogyatékos emberekért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és családjaikért dolgozik.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Az egyenlő jogokért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és a befogadásért küzdünk egész Európában.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Befolyásolni akarjuk az európai törvényeket,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hogy azok segítsék az értelmi fogyatékos embereket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lastRenderedPageBreak/>
        <w:t>és családjaikat.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1988-ban alakultunk.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76 tagszerveztünk van, 39 európai országból.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 székhelyünk Brüsszelben, Belgiumban van.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Inkluzív oktatás és munka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inkluzív oktatás és munka azt jelenti,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az értelmi fogyatékos emberek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együtt tudnak tanulni és dolgozni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nem fogyatékos emberekkel.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Intézmények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intézmények olyan helyek,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ahol értelmi fogyatékossággal élő emberek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együtt laknak más értelmi fogyatékossággal élő emberekkel.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De másoktól,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vagyis a nem fogyatékos emberektől távol élnek.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Ezt szegregációnak hívjuk.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Van olyan, hogy valaki akarata ellenére kerül intézménybe.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intézményben lakó embereknek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követniük kell az intézmény szabályait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és nem dönthetnek önállóan.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color w:val="000000"/>
          <w:sz w:val="32"/>
          <w:szCs w:val="32"/>
        </w:rPr>
      </w:pPr>
      <w:r w:rsidRPr="00646902">
        <w:rPr>
          <w:rStyle w:val="normaltextrun"/>
          <w:rFonts w:ascii="Open Sans" w:hAnsi="Open Sans"/>
          <w:color w:val="000000"/>
          <w:sz w:val="32"/>
          <w:szCs w:val="32"/>
        </w:rPr>
        <w:t xml:space="preserve">Irányelvek 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46902">
        <w:rPr>
          <w:rStyle w:val="normaltextrun"/>
          <w:rFonts w:ascii="Open Sans" w:hAnsi="Open Sans"/>
          <w:color w:val="000000"/>
          <w:sz w:val="32"/>
          <w:szCs w:val="32"/>
        </w:rPr>
        <w:t>Kormányzatok és intézmények</w:t>
      </w:r>
      <w:r w:rsidRPr="00646902">
        <w:rPr>
          <w:rStyle w:val="eop"/>
          <w:rFonts w:ascii="Open Sans" w:hAnsi="Open Sans"/>
          <w:color w:val="000000"/>
          <w:sz w:val="32"/>
          <w:szCs w:val="32"/>
        </w:rPr>
        <w:t> </w:t>
      </w:r>
      <w:r w:rsidRPr="00646902">
        <w:rPr>
          <w:rStyle w:val="normaltextrun"/>
          <w:rFonts w:ascii="Open Sans" w:hAnsi="Open Sans"/>
          <w:color w:val="000000"/>
          <w:sz w:val="32"/>
          <w:szCs w:val="32"/>
        </w:rPr>
        <w:t>cselekvései és gyakorlatai.</w:t>
      </w:r>
      <w:r w:rsidRPr="00646902">
        <w:rPr>
          <w:rStyle w:val="eop"/>
          <w:rFonts w:ascii="Open Sans" w:hAnsi="Open Sans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46902">
        <w:rPr>
          <w:rStyle w:val="normaltextrun"/>
          <w:rFonts w:ascii="Open Sans" w:hAnsi="Open Sans"/>
          <w:color w:val="000000"/>
          <w:sz w:val="32"/>
          <w:szCs w:val="32"/>
        </w:rPr>
        <w:t>Az irányelvek célja a helyzetek javítása.</w:t>
      </w:r>
      <w:r w:rsidRPr="00646902">
        <w:rPr>
          <w:rStyle w:val="eop"/>
          <w:rFonts w:ascii="Open Sans" w:hAnsi="Open Sans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46902">
        <w:rPr>
          <w:rStyle w:val="normaltextrun"/>
          <w:rFonts w:ascii="Open Sans" w:hAnsi="Open Sans"/>
          <w:color w:val="000000"/>
          <w:sz w:val="32"/>
          <w:szCs w:val="32"/>
        </w:rPr>
        <w:t>Az irányelvek lehetnek szabályrendszerek, vagy egy</w:t>
      </w:r>
      <w:r w:rsidRPr="00646902">
        <w:rPr>
          <w:rStyle w:val="eop"/>
          <w:rFonts w:ascii="Open Sans" w:hAnsi="Open Sans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646902">
        <w:rPr>
          <w:rStyle w:val="normaltextrun"/>
          <w:rFonts w:ascii="Open Sans" w:hAnsi="Open Sans"/>
          <w:color w:val="000000"/>
          <w:sz w:val="32"/>
          <w:szCs w:val="32"/>
        </w:rPr>
        <w:t>adott cél elérését megcélzó követendő vezérelvek.</w:t>
      </w:r>
      <w:r w:rsidRPr="00646902">
        <w:rPr>
          <w:rStyle w:val="eop"/>
          <w:rFonts w:ascii="Open Sans" w:hAnsi="Open Sans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Kormány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 kormány azoknak az embereknek a csoportja,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akik az országot irányítják.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Fontos döntéseket hoznak.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Például ezekről a dolgokról: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lastRenderedPageBreak/>
        <w:t>arról, hogyan költsük el az ország pénzét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 tömegközlekedésről az iskolák működéséről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 kórházak működéséről.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ind w:firstLine="2055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Az emberek választásokon döntik el,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ki alakíthat kormányt.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Könnyen érthető kommunikáció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Könnyen érthető az az információ az,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 egyszerűen van leírva.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Úgy, hogy az értelmi fogyatékos emberek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könnyen megértik.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könnyen érthető szövegekben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egyszerű szavakat és mondatokat használunk.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Ha mégis vannak bonyolult szavak,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azokat megmagyarázzuk.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könnyen érthető szövegekben gyakran vannak képek,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amik segítenek megérteni,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miről szól a szöveg.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Egy értelmi fogyatékos embernek kell ellenőriznie,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a szöveg valóban könnyen érthető-e.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könnyen érthető szövegeken gyakran szerepel ez a logó,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egyszerű legyen őket megtalálni.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Vannak szabályok, amik leírják,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hogyan kell könnyen érthető szöveget írni.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:rsidR="00C93092" w:rsidRPr="00646902" w:rsidRDefault="00C93092" w:rsidP="00C93092">
      <w:pPr>
        <w:rPr>
          <w:rFonts w:ascii="Open Sans" w:eastAsiaTheme="minorEastAsia" w:hAnsi="Open Sans" w:cs="Open Sans"/>
          <w:b/>
          <w:bCs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Lezárás: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 xml:space="preserve">Lezárásra akkor kerül sor 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ha egy ártalmas helyzetet kell ellenőrzés alá vonni.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Világjárványok esetén, mint amilyen a COVID-19 is,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lastRenderedPageBreak/>
        <w:t>az országok lezárásokkal próbálják</w:t>
      </w:r>
    </w:p>
    <w:p w:rsidR="00C93092" w:rsidRPr="00646902" w:rsidRDefault="00C93092" w:rsidP="00C93092">
      <w:pPr>
        <w:rPr>
          <w:rFonts w:ascii="Open Sans" w:hAnsi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megakadályozni a vírus terjedését.</w:t>
      </w:r>
    </w:p>
    <w:p w:rsidR="00C93092" w:rsidRPr="00646902" w:rsidRDefault="00C93092" w:rsidP="00C93092">
      <w:pPr>
        <w:rPr>
          <w:rFonts w:ascii="Open Sans" w:hAnsi="Open Sans"/>
          <w:color w:val="000000" w:themeColor="text1"/>
          <w:sz w:val="32"/>
          <w:szCs w:val="32"/>
        </w:rPr>
      </w:pPr>
    </w:p>
    <w:p w:rsidR="00C93092" w:rsidRPr="00646902" w:rsidRDefault="00C93092" w:rsidP="00C93092">
      <w:pPr>
        <w:rPr>
          <w:rFonts w:ascii="Open Sans" w:eastAsiaTheme="minorEastAsia" w:hAnsi="Open Sans" w:cs="Open Sans"/>
          <w:b/>
          <w:bCs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Munkafeltételek: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Munkafeltételek és a munkakörnyezet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 xml:space="preserve">valamint a munkakörülmények. 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Ide tartoznak a munkaidő, a törvényes jogok és felelősségek.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 munkafeltételek közé tartozik az a munka is, amelyet a személy a testével és az elméjével tesz.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Oktatás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 oktatás azt jelenti: tanítás.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Azt jelenti, hogy az embereknek képzéseket biztosítunk.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Azért, hogy új dolgokat tanuljanak.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Önérvényesítés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Önérvényesítés az,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amikor az értelmi fogyatékossággal élő emberek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felszólalnak saját magukért.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Ezeket az embereket önérvényesítőknek nevezzük.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:rsidR="00C93092" w:rsidRPr="00646902" w:rsidRDefault="00C93092" w:rsidP="00C93092">
      <w:pPr>
        <w:rPr>
          <w:rFonts w:ascii="Open Sans" w:eastAsia="Open Sans" w:hAnsi="Open Sans" w:cs="Open Sans"/>
          <w:b/>
          <w:bCs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Online oktatás: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Az online oktatás során a diákok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számítógépen vagy más internethez csatlakoztatott készüléken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keresztül vesznek részt az iskolai órákon.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lastRenderedPageBreak/>
        <w:t>Ezek az órák online megbeszéléseket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vagy online órákat lehetővé tevő alkalmazásokkal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 xml:space="preserve">valósulnak meg. </w:t>
      </w:r>
    </w:p>
    <w:p w:rsidR="00C9309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:rsidR="00C93092" w:rsidRPr="00C93092" w:rsidRDefault="00C93092" w:rsidP="00C93092">
      <w:pPr>
        <w:pStyle w:val="paragraph"/>
        <w:spacing w:after="0"/>
        <w:textAlignment w:val="baseline"/>
        <w:rPr>
          <w:rFonts w:ascii="Arial" w:hAnsi="Arial" w:cs="Arial"/>
          <w:b/>
          <w:sz w:val="32"/>
          <w:szCs w:val="32"/>
        </w:rPr>
      </w:pPr>
      <w:r w:rsidRPr="00C93092">
        <w:rPr>
          <w:rFonts w:ascii="Arial" w:hAnsi="Arial" w:cs="Arial"/>
          <w:b/>
          <w:sz w:val="32"/>
          <w:szCs w:val="32"/>
        </w:rPr>
        <w:t>Podcast</w:t>
      </w:r>
    </w:p>
    <w:p w:rsidR="00C93092" w:rsidRPr="00646902" w:rsidRDefault="00C93092" w:rsidP="00C93092">
      <w:pPr>
        <w:pStyle w:val="paragraph"/>
        <w:spacing w:after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C93092">
        <w:rPr>
          <w:rFonts w:ascii="Arial" w:hAnsi="Arial" w:cs="Arial"/>
          <w:sz w:val="32"/>
          <w:szCs w:val="32"/>
        </w:rPr>
        <w:t>A podcast egy hangfájl, amit bárki bármikor meghallgathat - vagy podcast alkalmazással, egy honlapon, vagy egy Youtube csatornán.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</w:p>
    <w:p w:rsidR="00C93092" w:rsidRPr="00646902" w:rsidRDefault="00C93092" w:rsidP="00C93092">
      <w:pPr>
        <w:pStyle w:val="paragraph"/>
        <w:spacing w:after="0"/>
        <w:textAlignment w:val="baseline"/>
        <w:rPr>
          <w:rFonts w:ascii="Arial" w:hAnsi="Arial" w:cs="Arial"/>
          <w:b/>
          <w:sz w:val="32"/>
          <w:szCs w:val="32"/>
        </w:rPr>
      </w:pPr>
      <w:r w:rsidRPr="00646902">
        <w:rPr>
          <w:rFonts w:ascii="Arial" w:hAnsi="Arial" w:cs="Arial"/>
          <w:b/>
          <w:sz w:val="32"/>
          <w:szCs w:val="32"/>
        </w:rPr>
        <w:t>Petíció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Fonts w:ascii="Arial" w:hAnsi="Arial" w:cs="Arial"/>
          <w:sz w:val="32"/>
          <w:szCs w:val="32"/>
        </w:rPr>
        <w:t>Valamilyen kívánatos kérés, különösen egy tiszteletteljes vagy alázatos kérés a feletteshez vagy a hatalmon lévők valamelyikéhez.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t>Szegregáció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Szegregációnak azt nevezzük, ha valakit nem méltányos okok miatt elválasztanak másoktól.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Például a fogyatékossága miatt.</w:t>
      </w:r>
    </w:p>
    <w:p w:rsidR="00C93092" w:rsidRPr="00646902" w:rsidRDefault="00C93092" w:rsidP="00C9309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 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Szavazás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 szavazás azt jelenti,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hogy megválasztjuk a politikusokat,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akik képviselnek minket és döntéseket hoznak értünk.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Szavazni különböző szinteken lehet. 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sz w:val="32"/>
          <w:szCs w:val="32"/>
        </w:rPr>
        <w:t>Például</w:t>
      </w:r>
      <w:r w:rsidRPr="00646902">
        <w:rPr>
          <w:rStyle w:val="eop"/>
          <w:rFonts w:ascii="Arial" w:hAnsi="Arial" w:cs="Arial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városi szinten, </w:t>
      </w:r>
      <w:r w:rsidRPr="00646902">
        <w:rPr>
          <w:rStyle w:val="scxw41692320"/>
          <w:rFonts w:ascii="Arial" w:hAnsi="Arial" w:cs="Arial"/>
          <w:color w:val="000000"/>
          <w:sz w:val="32"/>
          <w:szCs w:val="32"/>
        </w:rPr>
        <w:t> </w:t>
      </w:r>
      <w:r w:rsidRPr="00646902">
        <w:rPr>
          <w:rFonts w:ascii="Arial" w:hAnsi="Arial" w:cs="Arial"/>
          <w:color w:val="000000"/>
          <w:sz w:val="32"/>
          <w:szCs w:val="32"/>
        </w:rPr>
        <w:br/>
      </w: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amikor új polgármestert választunk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lastRenderedPageBreak/>
        <w:t>országos szinten, </w:t>
      </w:r>
      <w:r w:rsidRPr="00646902">
        <w:rPr>
          <w:rStyle w:val="scxw41692320"/>
          <w:rFonts w:ascii="Arial" w:hAnsi="Arial" w:cs="Arial"/>
          <w:color w:val="000000"/>
          <w:sz w:val="32"/>
          <w:szCs w:val="32"/>
        </w:rPr>
        <w:t> </w:t>
      </w:r>
      <w:r w:rsidRPr="00646902">
        <w:rPr>
          <w:rFonts w:ascii="Arial" w:hAnsi="Arial" w:cs="Arial"/>
          <w:color w:val="000000"/>
          <w:sz w:val="32"/>
          <w:szCs w:val="32"/>
        </w:rPr>
        <w:br/>
      </w: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amikor új parlamenti képviselőket választunk 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európai uniós szinten, </w:t>
      </w:r>
      <w:r w:rsidRPr="00646902">
        <w:rPr>
          <w:rStyle w:val="scxw41692320"/>
          <w:rFonts w:ascii="Arial" w:hAnsi="Arial" w:cs="Arial"/>
          <w:color w:val="000000"/>
          <w:sz w:val="32"/>
          <w:szCs w:val="32"/>
        </w:rPr>
        <w:t> </w:t>
      </w:r>
      <w:r w:rsidRPr="00646902">
        <w:rPr>
          <w:rFonts w:ascii="Arial" w:hAnsi="Arial" w:cs="Arial"/>
          <w:color w:val="000000"/>
          <w:sz w:val="32"/>
          <w:szCs w:val="32"/>
        </w:rPr>
        <w:br/>
      </w:r>
      <w:r w:rsidRPr="00646902">
        <w:rPr>
          <w:rStyle w:val="normaltextrun"/>
          <w:rFonts w:ascii="Arial" w:hAnsi="Arial" w:cs="Arial"/>
          <w:color w:val="000000"/>
          <w:sz w:val="32"/>
          <w:szCs w:val="32"/>
        </w:rPr>
        <w:t>amikor új európai parlamenti képviselőket választunk.</w:t>
      </w:r>
      <w:r w:rsidRPr="00646902">
        <w:rPr>
          <w:rStyle w:val="eop"/>
          <w:rFonts w:ascii="Arial" w:hAnsi="Arial" w:cs="Arial"/>
          <w:color w:val="000000"/>
          <w:sz w:val="32"/>
          <w:szCs w:val="32"/>
        </w:rPr>
        <w:t> </w:t>
      </w:r>
    </w:p>
    <w:p w:rsidR="00C93092" w:rsidRPr="00646902" w:rsidRDefault="00C93092" w:rsidP="00C93092">
      <w:pPr>
        <w:rPr>
          <w:rStyle w:val="eop"/>
          <w:rFonts w:ascii="Arial" w:eastAsia="Times New Roman" w:hAnsi="Arial" w:cs="Arial"/>
          <w:color w:val="000000"/>
          <w:sz w:val="32"/>
          <w:szCs w:val="32"/>
          <w:lang w:val="hr-HR" w:eastAsia="hr-HR"/>
        </w:rPr>
      </w:pPr>
      <w:r w:rsidRPr="00646902">
        <w:rPr>
          <w:rStyle w:val="eop"/>
          <w:rFonts w:ascii="Arial" w:hAnsi="Arial" w:cs="Arial"/>
          <w:color w:val="000000"/>
          <w:sz w:val="32"/>
          <w:szCs w:val="32"/>
        </w:rPr>
        <w:br w:type="page"/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b/>
          <w:bCs/>
          <w:color w:val="000000" w:themeColor="text1"/>
          <w:sz w:val="32"/>
          <w:szCs w:val="32"/>
        </w:rPr>
        <w:lastRenderedPageBreak/>
        <w:t>Szociális jogok európai pillére:</w:t>
      </w:r>
    </w:p>
    <w:p w:rsidR="00C93092" w:rsidRPr="00646902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 xml:space="preserve">A Szociális jogok európai pillére biztosítja </w:t>
      </w:r>
    </w:p>
    <w:p w:rsidR="00C93092" w:rsidRPr="00E058E0" w:rsidRDefault="00C93092" w:rsidP="00C93092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00646902">
        <w:rPr>
          <w:rFonts w:ascii="Open Sans" w:hAnsi="Open Sans"/>
          <w:color w:val="000000" w:themeColor="text1"/>
          <w:sz w:val="32"/>
          <w:szCs w:val="32"/>
        </w:rPr>
        <w:t>hogy az Európai Unióban élő emberek új és hatékonyabb jogokkal rendelkezzenek.</w:t>
      </w:r>
    </w:p>
    <w:p w:rsidR="00C93092" w:rsidRDefault="00C93092" w:rsidP="00C9309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C93092" w:rsidRPr="00424774" w:rsidRDefault="00C93092" w:rsidP="00C93092">
      <w:pPr>
        <w:rPr>
          <w:sz w:val="35"/>
          <w:szCs w:val="35"/>
        </w:rPr>
      </w:pPr>
    </w:p>
    <w:p w:rsidR="00C93092" w:rsidRPr="00EC2A65" w:rsidRDefault="00C93092" w:rsidP="00C93092">
      <w:pPr>
        <w:rPr>
          <w:rFonts w:ascii="Open Sans" w:eastAsia="Open Sans" w:hAnsi="Open Sans" w:cs="Open Sans"/>
          <w:sz w:val="35"/>
          <w:szCs w:val="35"/>
        </w:rPr>
      </w:pPr>
    </w:p>
    <w:p w:rsidR="00C93092" w:rsidRPr="00C93092" w:rsidRDefault="00C93092">
      <w:pPr>
        <w:rPr>
          <w:sz w:val="36"/>
          <w:szCs w:val="36"/>
        </w:rPr>
      </w:pPr>
    </w:p>
    <w:sectPr w:rsidR="00C93092" w:rsidRPr="00C93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2D7"/>
    <w:multiLevelType w:val="multilevel"/>
    <w:tmpl w:val="9C08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D029E"/>
    <w:multiLevelType w:val="multilevel"/>
    <w:tmpl w:val="4DAE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D66AB"/>
    <w:multiLevelType w:val="hybridMultilevel"/>
    <w:tmpl w:val="02328E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6196"/>
    <w:multiLevelType w:val="multilevel"/>
    <w:tmpl w:val="0D14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8976F4"/>
    <w:multiLevelType w:val="multilevel"/>
    <w:tmpl w:val="79EC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10D35"/>
    <w:multiLevelType w:val="multilevel"/>
    <w:tmpl w:val="A1E8C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F0A43"/>
    <w:multiLevelType w:val="multilevel"/>
    <w:tmpl w:val="BBD6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02D38"/>
    <w:multiLevelType w:val="multilevel"/>
    <w:tmpl w:val="D914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81009B"/>
    <w:multiLevelType w:val="multilevel"/>
    <w:tmpl w:val="E6A4E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2E75"/>
    <w:multiLevelType w:val="multilevel"/>
    <w:tmpl w:val="0E6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233943"/>
    <w:multiLevelType w:val="multilevel"/>
    <w:tmpl w:val="E0BA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710936"/>
    <w:multiLevelType w:val="multilevel"/>
    <w:tmpl w:val="0E56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6A6CDB"/>
    <w:multiLevelType w:val="multilevel"/>
    <w:tmpl w:val="B784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C02BE5"/>
    <w:multiLevelType w:val="multilevel"/>
    <w:tmpl w:val="457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E15BA2"/>
    <w:multiLevelType w:val="multilevel"/>
    <w:tmpl w:val="52A8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B7B65"/>
    <w:multiLevelType w:val="multilevel"/>
    <w:tmpl w:val="4FF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81B15"/>
    <w:multiLevelType w:val="multilevel"/>
    <w:tmpl w:val="797E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B85A9E"/>
    <w:multiLevelType w:val="multilevel"/>
    <w:tmpl w:val="48F2C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F434D9"/>
    <w:multiLevelType w:val="hybridMultilevel"/>
    <w:tmpl w:val="6178B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0"/>
  </w:num>
  <w:num w:numId="5">
    <w:abstractNumId w:val="16"/>
  </w:num>
  <w:num w:numId="6">
    <w:abstractNumId w:val="15"/>
  </w:num>
  <w:num w:numId="7">
    <w:abstractNumId w:val="4"/>
  </w:num>
  <w:num w:numId="8">
    <w:abstractNumId w:val="11"/>
  </w:num>
  <w:num w:numId="9">
    <w:abstractNumId w:val="2"/>
  </w:num>
  <w:num w:numId="10">
    <w:abstractNumId w:val="18"/>
  </w:num>
  <w:num w:numId="11">
    <w:abstractNumId w:val="3"/>
  </w:num>
  <w:num w:numId="12">
    <w:abstractNumId w:val="1"/>
  </w:num>
  <w:num w:numId="13">
    <w:abstractNumId w:val="10"/>
  </w:num>
  <w:num w:numId="14">
    <w:abstractNumId w:val="7"/>
  </w:num>
  <w:num w:numId="15">
    <w:abstractNumId w:val="13"/>
  </w:num>
  <w:num w:numId="16">
    <w:abstractNumId w:val="5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DF"/>
    <w:rsid w:val="00014DCA"/>
    <w:rsid w:val="0005721C"/>
    <w:rsid w:val="00306046"/>
    <w:rsid w:val="00321371"/>
    <w:rsid w:val="00B52ED0"/>
    <w:rsid w:val="00C11ADF"/>
    <w:rsid w:val="00C93092"/>
    <w:rsid w:val="00CB1FD8"/>
    <w:rsid w:val="00D47D78"/>
    <w:rsid w:val="00DF211F"/>
    <w:rsid w:val="00E1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C506"/>
  <w15:chartTrackingRefBased/>
  <w15:docId w15:val="{10A431F4-7371-4C40-9AF4-771B77A0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1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C11ADF"/>
  </w:style>
  <w:style w:type="character" w:customStyle="1" w:styleId="bcx0">
    <w:name w:val="bcx0"/>
    <w:basedOn w:val="Zadanifontodlomka"/>
    <w:rsid w:val="00C11ADF"/>
  </w:style>
  <w:style w:type="character" w:customStyle="1" w:styleId="scxw93092997">
    <w:name w:val="scxw93092997"/>
    <w:basedOn w:val="Zadanifontodlomka"/>
    <w:rsid w:val="00C11ADF"/>
  </w:style>
  <w:style w:type="character" w:customStyle="1" w:styleId="eop">
    <w:name w:val="eop"/>
    <w:basedOn w:val="Zadanifontodlomka"/>
    <w:rsid w:val="00C11ADF"/>
  </w:style>
  <w:style w:type="character" w:styleId="Hiperveza">
    <w:name w:val="Hyperlink"/>
    <w:basedOn w:val="Zadanifontodlomka"/>
    <w:uiPriority w:val="99"/>
    <w:unhideWhenUsed/>
    <w:rsid w:val="00C11ADF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C11ADF"/>
    <w:rPr>
      <w:b/>
      <w:bCs/>
    </w:rPr>
  </w:style>
  <w:style w:type="character" w:customStyle="1" w:styleId="scxw212539163">
    <w:name w:val="scxw212539163"/>
    <w:basedOn w:val="Zadanifontodlomka"/>
    <w:rsid w:val="00C11ADF"/>
  </w:style>
  <w:style w:type="character" w:styleId="Istaknuto">
    <w:name w:val="Emphasis"/>
    <w:basedOn w:val="Zadanifontodlomka"/>
    <w:uiPriority w:val="20"/>
    <w:qFormat/>
    <w:rsid w:val="00D47D78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DF211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9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cxw41692320">
    <w:name w:val="scxw41692320"/>
    <w:basedOn w:val="Zadanifontodlomka"/>
    <w:rsid w:val="00C9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2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9133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69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80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0568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225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8184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834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32067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7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0145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50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82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710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3733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13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2219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8443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0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508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72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320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52504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1168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1103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488936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9646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6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78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99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5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3922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800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7633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91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32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23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4697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48665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4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04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7271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90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92849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663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75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997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782717">
          <w:marLeft w:val="-488"/>
          <w:marRight w:val="-4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5052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0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313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3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84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20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901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4930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823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8478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8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6838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7160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364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0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344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37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561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1073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4650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42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34163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101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509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92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401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0509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943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5759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03016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583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0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7176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9559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292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5154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1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416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x8cv9XgbBOA" TargetMode="External"/><Relationship Id="rId18" Type="http://schemas.openxmlformats.org/officeDocument/2006/relationships/hyperlink" Target="http://www.inclusion-europe.eu/life-with-intellectual-disability-interviews-by-inclusion-europe/" TargetMode="External"/><Relationship Id="rId26" Type="http://schemas.openxmlformats.org/officeDocument/2006/relationships/hyperlink" Target="https://inclusionireland.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clusion-europe.eu/complaint-ceds-inclusive-school-2021-etr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nclusion-europe.eu/european-commission-presents-strategy-for-the-rights-of-persons-with-disabilities-2021-2030/" TargetMode="External"/><Relationship Id="rId12" Type="http://schemas.openxmlformats.org/officeDocument/2006/relationships/hyperlink" Target="https://www.inclusion-europe.eu/easy-to-read-term/" TargetMode="External"/><Relationship Id="rId17" Type="http://schemas.openxmlformats.org/officeDocument/2006/relationships/hyperlink" Target="https://www.inclusion-europe.eu/life-with-intellectual-disability-interviews-by-inclusion-europe/" TargetMode="External"/><Relationship Id="rId25" Type="http://schemas.openxmlformats.org/officeDocument/2006/relationships/hyperlink" Target="https://www.inclusion-europe.eu/paul-alford-barriers-to-employment-general-discussion-at-the-crpd-committe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clusion-europe.eu/life-with-intellectual-disability-interviews-by-inclusion-europe/" TargetMode="External"/><Relationship Id="rId20" Type="http://schemas.openxmlformats.org/officeDocument/2006/relationships/hyperlink" Target="mailto:comms@inclusion-europe.org" TargetMode="External"/><Relationship Id="rId29" Type="http://schemas.openxmlformats.org/officeDocument/2006/relationships/hyperlink" Target="https://inclusionireland.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.europa.eu/social/main.jsp?catId=1535&amp;langId=en" TargetMode="External"/><Relationship Id="rId11" Type="http://schemas.openxmlformats.org/officeDocument/2006/relationships/hyperlink" Target="https://www.inclusion-europe.eu/easy-to-read-term/" TargetMode="External"/><Relationship Id="rId24" Type="http://schemas.openxmlformats.org/officeDocument/2006/relationships/hyperlink" Target="https://www.nrb.be/en/our-customers/public-social/federation-wallonie-bruxelles" TargetMode="External"/><Relationship Id="rId32" Type="http://schemas.openxmlformats.org/officeDocument/2006/relationships/hyperlink" Target="https://www.inclusion-europe.eu/easy-to-read-term/" TargetMode="External"/><Relationship Id="rId5" Type="http://schemas.openxmlformats.org/officeDocument/2006/relationships/hyperlink" Target="https://ec.europa.eu/social/main.jsp?catId=1535&amp;langId=en" TargetMode="External"/><Relationship Id="rId15" Type="http://schemas.openxmlformats.org/officeDocument/2006/relationships/hyperlink" Target="https://youtu.be/XVeifyK1OFY" TargetMode="External"/><Relationship Id="rId23" Type="http://schemas.openxmlformats.org/officeDocument/2006/relationships/hyperlink" Target="https://www.coe.int/en/web/european-social-charter/european-committee-of-social-rights" TargetMode="External"/><Relationship Id="rId28" Type="http://schemas.openxmlformats.org/officeDocument/2006/relationships/hyperlink" Target="https://www.inclusion-europe.eu/easy-to-read-term/" TargetMode="External"/><Relationship Id="rId10" Type="http://schemas.openxmlformats.org/officeDocument/2006/relationships/hyperlink" Target="https://www.inclusion-europe.eu/easy-to-read-term/" TargetMode="External"/><Relationship Id="rId19" Type="http://schemas.openxmlformats.org/officeDocument/2006/relationships/hyperlink" Target="https://www.inclusion-europe.eu/employ-campaign-2021/" TargetMode="External"/><Relationship Id="rId31" Type="http://schemas.openxmlformats.org/officeDocument/2006/relationships/hyperlink" Target="https://www.inclusion-europe.eu/easy-to-read-te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clusion-europe.eu/what-is-the-european-union-watch-our-easy-to-understand-video/" TargetMode="External"/><Relationship Id="rId14" Type="http://schemas.openxmlformats.org/officeDocument/2006/relationships/hyperlink" Target="https://youtu.be/drFdu8lTheo" TargetMode="External"/><Relationship Id="rId22" Type="http://schemas.openxmlformats.org/officeDocument/2006/relationships/hyperlink" Target="https://www.coe.int/en/web/european-social-charter/european-committee-of-social-rights" TargetMode="External"/><Relationship Id="rId27" Type="http://schemas.openxmlformats.org/officeDocument/2006/relationships/hyperlink" Target="https://inclusionireland.ie/" TargetMode="External"/><Relationship Id="rId30" Type="http://schemas.openxmlformats.org/officeDocument/2006/relationships/hyperlink" Target="https://www.inclusion-europe.eu/easy-to-read-term/" TargetMode="External"/><Relationship Id="rId8" Type="http://schemas.openxmlformats.org/officeDocument/2006/relationships/hyperlink" Target="https://www.inclusion-europe.eu/what-is-the-european-union-watch-our-easy-to-understand-vide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38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Friščić</dc:creator>
  <cp:keywords/>
  <dc:description/>
  <cp:lastModifiedBy>Josipa Friščić</cp:lastModifiedBy>
  <cp:revision>7</cp:revision>
  <dcterms:created xsi:type="dcterms:W3CDTF">2021-03-30T08:02:00Z</dcterms:created>
  <dcterms:modified xsi:type="dcterms:W3CDTF">2021-04-21T11:35:00Z</dcterms:modified>
</cp:coreProperties>
</file>