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4B1A8" w14:textId="33E71329" w:rsidR="00FC1DE3" w:rsidRPr="001B4E85" w:rsidRDefault="00FC1DE3" w:rsidP="00AA2868">
      <w:pPr>
        <w:spacing w:after="0" w:line="360" w:lineRule="auto"/>
        <w:jc w:val="both"/>
        <w:rPr>
          <w:lang w:val="en-GB"/>
        </w:rPr>
      </w:pPr>
    </w:p>
    <w:p w14:paraId="42D6EA9B" w14:textId="49F30690" w:rsidR="0081044D" w:rsidRPr="001B4E85" w:rsidRDefault="0081044D" w:rsidP="00AA2868">
      <w:pPr>
        <w:spacing w:after="0" w:line="360" w:lineRule="auto"/>
        <w:jc w:val="both"/>
        <w:rPr>
          <w:lang w:val="en-GB"/>
        </w:rPr>
      </w:pPr>
    </w:p>
    <w:p w14:paraId="0B4F9C61" w14:textId="408CE289" w:rsidR="0081044D" w:rsidRPr="001B4E85" w:rsidRDefault="0081044D" w:rsidP="0081044D">
      <w:pPr>
        <w:spacing w:after="0" w:line="360" w:lineRule="auto"/>
        <w:jc w:val="right"/>
      </w:pPr>
      <w:r>
        <w:t xml:space="preserve">Bruselas, 19 de mayo de 2020 </w:t>
      </w:r>
    </w:p>
    <w:p w14:paraId="77DB71F1" w14:textId="77777777" w:rsidR="0081044D" w:rsidRPr="00D3527A" w:rsidRDefault="0081044D" w:rsidP="0081044D">
      <w:pPr>
        <w:spacing w:after="0" w:line="360" w:lineRule="auto"/>
        <w:jc w:val="right"/>
        <w:rPr>
          <w:lang w:val="es-ES_tradnl"/>
        </w:rPr>
      </w:pPr>
    </w:p>
    <w:p w14:paraId="514CDC58" w14:textId="09E867E9" w:rsidR="0081044D" w:rsidRPr="001B4E85" w:rsidRDefault="0081044D" w:rsidP="0081044D">
      <w:pPr>
        <w:spacing w:after="0" w:line="360" w:lineRule="auto"/>
        <w:jc w:val="center"/>
        <w:rPr>
          <w:sz w:val="28"/>
          <w:szCs w:val="28"/>
        </w:rPr>
      </w:pPr>
      <w:r>
        <w:rPr>
          <w:sz w:val="28"/>
        </w:rPr>
        <w:t>Declaración ante la Comisión PETI, petición n.º 470/2020</w:t>
      </w:r>
    </w:p>
    <w:p w14:paraId="0B98D6E6" w14:textId="77777777" w:rsidR="0081044D" w:rsidRPr="00D3527A" w:rsidRDefault="0081044D" w:rsidP="00AA2868">
      <w:pPr>
        <w:spacing w:after="0" w:line="360" w:lineRule="auto"/>
        <w:jc w:val="both"/>
        <w:rPr>
          <w:lang w:val="es-ES_tradnl"/>
        </w:rPr>
      </w:pPr>
    </w:p>
    <w:p w14:paraId="149BC952" w14:textId="0CAE08EB" w:rsidR="00FC1DE3" w:rsidRPr="001B4E85" w:rsidRDefault="00FC1DE3" w:rsidP="00AA2868">
      <w:pPr>
        <w:spacing w:after="0" w:line="360" w:lineRule="auto"/>
        <w:jc w:val="both"/>
      </w:pPr>
      <w:r>
        <w:t xml:space="preserve">Estimados miembros de la Comisión:  </w:t>
      </w:r>
    </w:p>
    <w:p w14:paraId="2CEE58C1" w14:textId="4ECFAA19" w:rsidR="00FC1DE3" w:rsidRPr="00D3527A" w:rsidRDefault="00FC1DE3" w:rsidP="00AA2868">
      <w:pPr>
        <w:spacing w:after="0" w:line="360" w:lineRule="auto"/>
        <w:jc w:val="both"/>
        <w:rPr>
          <w:lang w:val="es-ES_tradnl"/>
        </w:rPr>
      </w:pPr>
    </w:p>
    <w:p w14:paraId="0FBD4D96" w14:textId="042E0421" w:rsidR="00FC1DE3" w:rsidRPr="001B4E85" w:rsidRDefault="00FC1DE3" w:rsidP="00AA2868">
      <w:pPr>
        <w:spacing w:after="0" w:line="360" w:lineRule="auto"/>
        <w:jc w:val="both"/>
      </w:pPr>
      <w:r>
        <w:t>Me gustaría agradecerles la oportunidad de presentar nuestra petición para proteger los derechos de las personas con discapacidad intelectual durante y después de la emergencia de la COVID-19.</w:t>
      </w:r>
    </w:p>
    <w:p w14:paraId="366D6033" w14:textId="77777777" w:rsidR="000A1C56" w:rsidRPr="00D3527A" w:rsidRDefault="000A1C56" w:rsidP="00AA2868">
      <w:pPr>
        <w:spacing w:after="0" w:line="360" w:lineRule="auto"/>
        <w:jc w:val="both"/>
        <w:rPr>
          <w:lang w:val="es-ES_tradnl"/>
        </w:rPr>
      </w:pPr>
    </w:p>
    <w:p w14:paraId="537CB8BA" w14:textId="029D2ABD" w:rsidR="00FC1DE3" w:rsidRPr="001B4E85" w:rsidRDefault="00FC1DE3" w:rsidP="00AA2868">
      <w:pPr>
        <w:spacing w:after="0" w:line="360" w:lineRule="auto"/>
        <w:jc w:val="both"/>
      </w:pPr>
      <w:r>
        <w:t xml:space="preserve">Hablaré en nombre de Inclusion Europe, el movimiento europeo de personas con discapacidad intelectual y sus familias. </w:t>
      </w:r>
    </w:p>
    <w:p w14:paraId="7EA5F9AB" w14:textId="3ED0C581" w:rsidR="00FC1DE3" w:rsidRDefault="00FC1DE3" w:rsidP="00AA2868">
      <w:pPr>
        <w:spacing w:after="0" w:line="360" w:lineRule="auto"/>
        <w:jc w:val="both"/>
      </w:pPr>
      <w:r>
        <w:t>El motivo de nuestra petición es llamar su atención sobre los diversos casos de leyes y prácticas nacionales incompatibles con la legislación europea y la CDPD.</w:t>
      </w:r>
    </w:p>
    <w:p w14:paraId="6484A39C" w14:textId="723347F7" w:rsidR="00FB40D5" w:rsidRPr="001B4E85" w:rsidRDefault="00FB40D5" w:rsidP="00AA2868">
      <w:pPr>
        <w:spacing w:after="0" w:line="360" w:lineRule="auto"/>
        <w:jc w:val="both"/>
      </w:pPr>
      <w:r>
        <w:t>No solo es importante atajar inmediatamente la discriminación de que son objeto las personas con discapacidad, sino también extraer lecciones de cara a posibles situaciones de emergencia en el futuro.</w:t>
      </w:r>
    </w:p>
    <w:p w14:paraId="285AAF65" w14:textId="3A077C93" w:rsidR="00620EF6" w:rsidRPr="00D3527A" w:rsidRDefault="00620EF6" w:rsidP="00AA2868">
      <w:pPr>
        <w:spacing w:after="0" w:line="360" w:lineRule="auto"/>
        <w:jc w:val="both"/>
        <w:rPr>
          <w:lang w:val="es-ES_tradnl"/>
        </w:rPr>
      </w:pPr>
    </w:p>
    <w:p w14:paraId="54CAC9B0" w14:textId="77777777" w:rsidR="001E3740" w:rsidRPr="001B4E85" w:rsidRDefault="00CA04F3" w:rsidP="001E3740">
      <w:pPr>
        <w:spacing w:after="0" w:line="360" w:lineRule="auto"/>
        <w:jc w:val="both"/>
      </w:pPr>
      <w:r>
        <w:t xml:space="preserve">   </w:t>
      </w:r>
    </w:p>
    <w:p w14:paraId="0543C2E0" w14:textId="666D44BA" w:rsidR="009C31D4" w:rsidRPr="001B4E85" w:rsidRDefault="001E3740" w:rsidP="001E3740">
      <w:pPr>
        <w:spacing w:after="0" w:line="360" w:lineRule="auto"/>
        <w:jc w:val="both"/>
      </w:pPr>
      <w:r>
        <w:t xml:space="preserve">En primer lugar, nos gustaría que la UE investigara. </w:t>
      </w:r>
    </w:p>
    <w:p w14:paraId="3B52ADBA" w14:textId="6DDF9C4C" w:rsidR="00196217" w:rsidRPr="00D3527A" w:rsidRDefault="00196217" w:rsidP="00AA2868">
      <w:pPr>
        <w:spacing w:after="0" w:line="360" w:lineRule="auto"/>
        <w:jc w:val="both"/>
        <w:rPr>
          <w:lang w:val="es-ES_tradnl"/>
        </w:rPr>
      </w:pPr>
    </w:p>
    <w:p w14:paraId="55E7FD25" w14:textId="58E5F519" w:rsidR="001E3740" w:rsidRPr="001B4E85" w:rsidRDefault="00444ACF" w:rsidP="00444ACF">
      <w:pPr>
        <w:spacing w:after="0" w:line="360" w:lineRule="auto"/>
        <w:jc w:val="both"/>
      </w:pPr>
      <w:r>
        <w:t xml:space="preserve">A lo largo de la crisis sanitaria, nuestros miembros han informado de casos de discriminación y de vulneraciones de sus derechos, como por ejemplo directrices de triaje discriminatorias, discriminación médica en los hospitales o situaciones en las que, al solicitar una ambulancia, estas ni siquiera acudían cuando se trataba de personas con discapacidad. </w:t>
      </w:r>
    </w:p>
    <w:p w14:paraId="64C42F88" w14:textId="1C2954CF" w:rsidR="001E3740" w:rsidRPr="001B4E85" w:rsidRDefault="00F766E9" w:rsidP="00444ACF">
      <w:pPr>
        <w:spacing w:after="0" w:line="360" w:lineRule="auto"/>
        <w:jc w:val="both"/>
      </w:pPr>
      <w:r>
        <w:lastRenderedPageBreak/>
        <w:t xml:space="preserve">En las ocasiones en que no existían directrices expresas, los trabajadores sanitarios optaban por no atender a las personas con discapacidad, simplemente por su condición. </w:t>
      </w:r>
    </w:p>
    <w:p w14:paraId="292FCE62" w14:textId="77777777" w:rsidR="00F21961" w:rsidRPr="00D3527A" w:rsidRDefault="00F21961" w:rsidP="00444ACF">
      <w:pPr>
        <w:spacing w:after="0" w:line="360" w:lineRule="auto"/>
        <w:jc w:val="both"/>
        <w:rPr>
          <w:lang w:val="es-ES_tradnl"/>
        </w:rPr>
      </w:pPr>
    </w:p>
    <w:p w14:paraId="758B61AF" w14:textId="77777777" w:rsidR="00B37C8F" w:rsidRPr="00D3527A" w:rsidRDefault="00B37C8F" w:rsidP="00444ACF">
      <w:pPr>
        <w:spacing w:after="0" w:line="360" w:lineRule="auto"/>
        <w:jc w:val="both"/>
        <w:rPr>
          <w:lang w:val="es-ES_tradnl"/>
        </w:rPr>
      </w:pPr>
    </w:p>
    <w:p w14:paraId="054B10B0" w14:textId="27BB4D85" w:rsidR="00444ACF" w:rsidRPr="001B4E85" w:rsidRDefault="00444ACF" w:rsidP="00444ACF">
      <w:pPr>
        <w:spacing w:after="0" w:line="360" w:lineRule="auto"/>
        <w:jc w:val="both"/>
      </w:pPr>
      <w:r>
        <w:t xml:space="preserve">Estas decisiones son discriminatorias y se basan en la idea de que la vida de una persona con discapacidad no tendría valor de todos modos.   </w:t>
      </w:r>
    </w:p>
    <w:p w14:paraId="6855A286" w14:textId="77777777" w:rsidR="005A18E7" w:rsidRPr="00D3527A" w:rsidRDefault="005A18E7" w:rsidP="001B6B9F">
      <w:pPr>
        <w:spacing w:after="0" w:line="360" w:lineRule="auto"/>
        <w:jc w:val="both"/>
        <w:rPr>
          <w:lang w:val="es-ES_tradnl"/>
        </w:rPr>
      </w:pPr>
    </w:p>
    <w:p w14:paraId="70E65EC1" w14:textId="213CCF11" w:rsidR="001B6B9F" w:rsidRPr="001B4E85" w:rsidRDefault="00EB0D8C" w:rsidP="001B6B9F">
      <w:pPr>
        <w:spacing w:after="0" w:line="360" w:lineRule="auto"/>
        <w:jc w:val="both"/>
      </w:pPr>
      <w:r>
        <w:t xml:space="preserve">Creemos que la UE debería investigar estos procedimientos y comportamientos abusivos que condujeron a la denegación de la atención médica, para garantizar la indemnización de las familias y las personas y condenar tales prácticas. </w:t>
      </w:r>
    </w:p>
    <w:p w14:paraId="50CDF64B" w14:textId="47644C98" w:rsidR="001B6B9F" w:rsidRPr="001B4E85" w:rsidRDefault="001B6B9F" w:rsidP="001B6B9F">
      <w:pPr>
        <w:spacing w:after="0" w:line="360" w:lineRule="auto"/>
        <w:jc w:val="both"/>
      </w:pPr>
      <w:r>
        <w:t xml:space="preserve">Ya es hora de que en Europa la discapacidad deje de considerarse desde una perspectiva puramente médica y que los profesionales de la salud dejen de juzgar el valor de una vida en función de prejuicios discriminatorios. </w:t>
      </w:r>
    </w:p>
    <w:p w14:paraId="086E6F8B" w14:textId="77777777" w:rsidR="001B6B9F" w:rsidRPr="00D3527A" w:rsidRDefault="001B6B9F" w:rsidP="001B6B9F">
      <w:pPr>
        <w:spacing w:after="0" w:line="360" w:lineRule="auto"/>
        <w:jc w:val="both"/>
        <w:rPr>
          <w:lang w:val="es-ES_tradnl"/>
        </w:rPr>
      </w:pPr>
    </w:p>
    <w:p w14:paraId="67DC1B1F" w14:textId="77777777" w:rsidR="00D72D28" w:rsidRPr="001B4E85" w:rsidRDefault="00633CFC" w:rsidP="00AA2868">
      <w:pPr>
        <w:spacing w:after="0" w:line="360" w:lineRule="auto"/>
        <w:jc w:val="both"/>
      </w:pPr>
      <w:r>
        <w:t xml:space="preserve">En cuanto a las instituciones residenciales, un lamentable caldo de cultivo para la infección, nos gustaría que la UE investigara y proporcionara información concreta sobre lo ocurrido. </w:t>
      </w:r>
    </w:p>
    <w:p w14:paraId="3D83CD9C" w14:textId="78A7521A" w:rsidR="00196217" w:rsidRPr="001B4E85" w:rsidRDefault="00662EDE" w:rsidP="00AA2868">
      <w:pPr>
        <w:spacing w:after="0" w:line="360" w:lineRule="auto"/>
        <w:jc w:val="both"/>
      </w:pPr>
      <w:r>
        <w:t xml:space="preserve">Por ejemplo, investigar si las personas recibieron la protección adecuada y la atención sanitaria adecuada en caso de enfermar y proporcionar datos que comparen las tasas de mortalidad durante el mismo período de los últimos tres años y la actualidad. </w:t>
      </w:r>
    </w:p>
    <w:p w14:paraId="53AC5716" w14:textId="69558B55" w:rsidR="001A1B53" w:rsidRPr="001B4E85" w:rsidRDefault="001A1B53" w:rsidP="00AA2868">
      <w:pPr>
        <w:spacing w:after="0" w:line="360" w:lineRule="auto"/>
        <w:jc w:val="both"/>
      </w:pPr>
      <w:r>
        <w:t xml:space="preserve">También nos gustaría disponer de las tasas de mortalidad de las personas con discapacidad, desglosadas por tipo de discapacidad, edad y género, con vistas a poder </w:t>
      </w:r>
      <w:r>
        <w:rPr>
          <w:color w:val="000000"/>
          <w:sz w:val="21"/>
          <w:shd w:val="clear" w:color="auto" w:fill="FFFFFF"/>
        </w:rPr>
        <w:t>elaborar medidas de apoyo específicas para evitar que empeore la situación de las personas con discapacidad.</w:t>
      </w:r>
    </w:p>
    <w:p w14:paraId="57CAF546" w14:textId="203050DA" w:rsidR="00196217" w:rsidRPr="00D3527A" w:rsidRDefault="00196217" w:rsidP="00AA2868">
      <w:pPr>
        <w:spacing w:after="0" w:line="360" w:lineRule="auto"/>
        <w:jc w:val="both"/>
        <w:rPr>
          <w:lang w:val="es-ES_tradnl"/>
        </w:rPr>
      </w:pPr>
    </w:p>
    <w:p w14:paraId="590EEF44" w14:textId="54EE2862" w:rsidR="009C31D4" w:rsidRPr="00D3527A" w:rsidRDefault="009C31D4" w:rsidP="00AA2868">
      <w:pPr>
        <w:spacing w:after="0" w:line="360" w:lineRule="auto"/>
        <w:jc w:val="both"/>
        <w:rPr>
          <w:lang w:val="es-ES_tradnl"/>
        </w:rPr>
      </w:pPr>
    </w:p>
    <w:p w14:paraId="4F9021ED" w14:textId="4605A588" w:rsidR="009C31D4" w:rsidRPr="001B4E85" w:rsidRDefault="0000121F" w:rsidP="00AA2868">
      <w:pPr>
        <w:spacing w:after="0" w:line="360" w:lineRule="auto"/>
        <w:jc w:val="both"/>
      </w:pPr>
      <w:r>
        <w:t xml:space="preserve">En segundo lugar, quisiéramos que la UE asignara medios y fondos para evitar que se ocasionen más perjuicios a las personas con discapacidad. </w:t>
      </w:r>
    </w:p>
    <w:p w14:paraId="477D40D0" w14:textId="77777777" w:rsidR="0000121F" w:rsidRPr="00D3527A" w:rsidRDefault="0000121F" w:rsidP="00AA2868">
      <w:pPr>
        <w:spacing w:after="0" w:line="360" w:lineRule="auto"/>
        <w:jc w:val="both"/>
        <w:rPr>
          <w:lang w:val="es-ES_tradnl"/>
        </w:rPr>
      </w:pPr>
    </w:p>
    <w:p w14:paraId="03920218" w14:textId="0475B8AD" w:rsidR="00044E06" w:rsidRPr="006D6D50" w:rsidRDefault="00EB0D8C" w:rsidP="0000121F">
      <w:pPr>
        <w:spacing w:after="0" w:line="360" w:lineRule="auto"/>
        <w:jc w:val="both"/>
        <w:rPr>
          <w:rFonts w:eastAsia="Times New Roman"/>
        </w:rPr>
      </w:pPr>
      <w:r>
        <w:lastRenderedPageBreak/>
        <w:t xml:space="preserve">Dado que se están elaborando numerosos planes y soluciones de recuperación para salvar nuestras economías, garantizar el acceso a los servicios públicos, reabrir los centros escolares, etc., pedimos que estos planes no solo tengan en cuenta a las personas con discapacidad, sino que aborden específicamente sus necesidades concretas reservando una partida de la financiación con cargo a la Iniciativa europea de inversión en respuesta al coronavirus. </w:t>
      </w:r>
    </w:p>
    <w:p w14:paraId="165ED27D" w14:textId="5755B9E5" w:rsidR="00044E06" w:rsidRPr="00D3527A" w:rsidRDefault="00044E06" w:rsidP="00AA2868">
      <w:pPr>
        <w:spacing w:after="0" w:line="360" w:lineRule="auto"/>
        <w:jc w:val="both"/>
        <w:rPr>
          <w:rFonts w:eastAsia="Times New Roman"/>
          <w:lang w:val="es-ES_tradnl"/>
        </w:rPr>
      </w:pPr>
    </w:p>
    <w:p w14:paraId="75B80673" w14:textId="77777777" w:rsidR="00294D56" w:rsidRPr="00D3527A" w:rsidRDefault="00294D56" w:rsidP="00AA2868">
      <w:pPr>
        <w:spacing w:after="0" w:line="360" w:lineRule="auto"/>
        <w:jc w:val="both"/>
        <w:rPr>
          <w:lang w:val="es-ES_tradnl"/>
        </w:rPr>
      </w:pPr>
    </w:p>
    <w:p w14:paraId="60BB2B3B" w14:textId="77777777" w:rsidR="008F14B2" w:rsidRPr="00D3527A" w:rsidRDefault="008F14B2" w:rsidP="005B6F94">
      <w:pPr>
        <w:spacing w:after="0" w:line="360" w:lineRule="auto"/>
        <w:jc w:val="both"/>
        <w:rPr>
          <w:rFonts w:eastAsia="Times New Roman"/>
          <w:lang w:val="es-ES_tradnl"/>
        </w:rPr>
      </w:pPr>
    </w:p>
    <w:p w14:paraId="62FD8790" w14:textId="77777777" w:rsidR="008F14B2" w:rsidRPr="00D3527A" w:rsidRDefault="008F14B2" w:rsidP="005B6F94">
      <w:pPr>
        <w:spacing w:after="0" w:line="360" w:lineRule="auto"/>
        <w:jc w:val="both"/>
        <w:rPr>
          <w:rFonts w:eastAsia="Times New Roman"/>
          <w:lang w:val="es-ES_tradnl"/>
        </w:rPr>
      </w:pPr>
    </w:p>
    <w:p w14:paraId="2A56B19E" w14:textId="09F97816" w:rsidR="006F4336" w:rsidRPr="006D6D50" w:rsidRDefault="005B6F94" w:rsidP="005B6F94">
      <w:pPr>
        <w:spacing w:after="0" w:line="360" w:lineRule="auto"/>
        <w:jc w:val="both"/>
        <w:rPr>
          <w:rFonts w:eastAsia="Times New Roman"/>
        </w:rPr>
      </w:pPr>
      <w:r>
        <w:t xml:space="preserve">La UE debería velar por que las personas con discapacidad no sufran un aislamiento aun mayor durante la fase de desconfinamiento, ya que como es posible que algunas de ellas no puedan practicar el distanciamiento físico, los Gobiernos podrían optar por la vía más fácil y recomendar que las personas con discapacidad intelectual permanezcan en sus hogares, lo que generaría más segregación. </w:t>
      </w:r>
    </w:p>
    <w:p w14:paraId="548DFC1E" w14:textId="77777777" w:rsidR="008F14B2" w:rsidRPr="00D3527A" w:rsidRDefault="008F14B2" w:rsidP="008F14B2">
      <w:pPr>
        <w:spacing w:after="0" w:line="360" w:lineRule="auto"/>
        <w:jc w:val="both"/>
        <w:rPr>
          <w:rFonts w:eastAsia="Times New Roman"/>
          <w:lang w:val="es-ES_tradnl"/>
        </w:rPr>
      </w:pPr>
    </w:p>
    <w:p w14:paraId="7EC47262" w14:textId="77777777" w:rsidR="000A3399" w:rsidRPr="006D6D50" w:rsidRDefault="000A3399" w:rsidP="000A3399">
      <w:pPr>
        <w:spacing w:after="0" w:line="360" w:lineRule="auto"/>
        <w:jc w:val="both"/>
        <w:rPr>
          <w:rFonts w:eastAsia="Times New Roman"/>
        </w:rPr>
      </w:pPr>
      <w:r>
        <w:t>Los fondos deberían asignarse específicamente a los servicios comunitarios de apoyo a las personas con discapacidad y a los servicios que las apoyan en contextos de emergencia y salud para garantizar que reciben las mismas protecciones de salud y seguridad que los demás.</w:t>
      </w:r>
    </w:p>
    <w:p w14:paraId="1E58EC2A" w14:textId="77777777" w:rsidR="000A3399" w:rsidRPr="00D3527A" w:rsidRDefault="000A3399" w:rsidP="008F14B2">
      <w:pPr>
        <w:spacing w:after="0" w:line="360" w:lineRule="auto"/>
        <w:jc w:val="both"/>
        <w:rPr>
          <w:rFonts w:eastAsia="Times New Roman"/>
          <w:lang w:val="es-ES_tradnl"/>
        </w:rPr>
      </w:pPr>
    </w:p>
    <w:p w14:paraId="317EF5B2" w14:textId="48891B67" w:rsidR="006F4336" w:rsidRPr="006D6D50" w:rsidRDefault="008F14B2" w:rsidP="005B6F94">
      <w:pPr>
        <w:spacing w:after="0" w:line="360" w:lineRule="auto"/>
        <w:jc w:val="both"/>
        <w:rPr>
          <w:rFonts w:eastAsia="Times New Roman"/>
        </w:rPr>
      </w:pPr>
      <w:r>
        <w:t xml:space="preserve">La Comisión debería elaborar directrices para garantizar que, al hacer uso de estos fondos, los países de la UE se centren en los grupos particularmente vulnerables, como las personas con discapacidad y sus familias. </w:t>
      </w:r>
    </w:p>
    <w:p w14:paraId="7CCE8637" w14:textId="4D39AE98" w:rsidR="00294D56" w:rsidRPr="001B4E85" w:rsidRDefault="002D2037" w:rsidP="005B6F94">
      <w:pPr>
        <w:spacing w:after="0" w:line="360" w:lineRule="auto"/>
        <w:jc w:val="both"/>
      </w:pPr>
      <w:r>
        <w:t xml:space="preserve">Por ejemplo, directrices para garantizar que los niños con discapacidad intelectual vuelvan primero a la escuela cuando estas vuelvan a abrir. </w:t>
      </w:r>
    </w:p>
    <w:p w14:paraId="439CEFF5" w14:textId="495E7ADD" w:rsidR="008701B4" w:rsidRPr="006D6D50" w:rsidRDefault="008701B4" w:rsidP="008701B4">
      <w:pPr>
        <w:spacing w:after="0" w:line="360" w:lineRule="auto"/>
        <w:jc w:val="both"/>
        <w:rPr>
          <w:rFonts w:eastAsia="Times New Roman"/>
        </w:rPr>
      </w:pPr>
      <w:r>
        <w:t>Asimismo, la UE debe garantizar que las personas con discapacidad intelectual no sean las primeras en quedarse sin empleo, adoptando, por ejemplo, medidas de ingreso mínimo para tener en cuenta los gastos asociados a la discapacidad.</w:t>
      </w:r>
    </w:p>
    <w:p w14:paraId="37516A4E" w14:textId="496802E2" w:rsidR="005B6F94" w:rsidRPr="00D3527A" w:rsidRDefault="005B6F94" w:rsidP="005B6F94">
      <w:pPr>
        <w:spacing w:after="0" w:line="360" w:lineRule="auto"/>
        <w:jc w:val="both"/>
        <w:rPr>
          <w:lang w:val="es-ES_tradnl"/>
        </w:rPr>
      </w:pPr>
    </w:p>
    <w:p w14:paraId="36437C0F" w14:textId="2567C56B" w:rsidR="005B6F94" w:rsidRPr="006D6D50" w:rsidRDefault="005B6F94" w:rsidP="005B6F94">
      <w:pPr>
        <w:spacing w:after="0" w:line="360" w:lineRule="auto"/>
        <w:jc w:val="both"/>
        <w:rPr>
          <w:rFonts w:eastAsia="Times New Roman"/>
        </w:rPr>
      </w:pPr>
      <w:r>
        <w:lastRenderedPageBreak/>
        <w:t xml:space="preserve">Gracias por su atención. </w:t>
      </w:r>
    </w:p>
    <w:p w14:paraId="7E36530C" w14:textId="77777777" w:rsidR="00294D56" w:rsidRPr="006D6D50" w:rsidRDefault="00294D56" w:rsidP="00AA2868">
      <w:pPr>
        <w:spacing w:after="0" w:line="360" w:lineRule="auto"/>
        <w:jc w:val="both"/>
        <w:rPr>
          <w:lang w:val="en-GB"/>
        </w:rPr>
      </w:pPr>
    </w:p>
    <w:p w14:paraId="498CF773" w14:textId="3E081AB7" w:rsidR="0002192B" w:rsidRPr="006D6D50" w:rsidRDefault="0002192B" w:rsidP="00AA2868">
      <w:pPr>
        <w:spacing w:after="0" w:line="360" w:lineRule="auto"/>
        <w:jc w:val="both"/>
        <w:rPr>
          <w:lang w:val="en-GB"/>
        </w:rPr>
      </w:pPr>
    </w:p>
    <w:p w14:paraId="69F28805" w14:textId="77777777" w:rsidR="000A1C56" w:rsidRPr="001B4E85" w:rsidRDefault="000A1C56" w:rsidP="000A1C56">
      <w:pPr>
        <w:spacing w:after="0" w:line="360" w:lineRule="auto"/>
        <w:jc w:val="both"/>
        <w:rPr>
          <w:color w:val="000000" w:themeColor="text1"/>
          <w:lang w:val="en-GB"/>
        </w:rPr>
      </w:pPr>
    </w:p>
    <w:sectPr w:rsidR="000A1C56" w:rsidRPr="001B4E85" w:rsidSect="00332BA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75967" w14:textId="77777777" w:rsidR="00EC01AB" w:rsidRDefault="00EC01AB" w:rsidP="0081044D">
      <w:pPr>
        <w:spacing w:after="0" w:line="240" w:lineRule="auto"/>
      </w:pPr>
      <w:r>
        <w:separator/>
      </w:r>
    </w:p>
  </w:endnote>
  <w:endnote w:type="continuationSeparator" w:id="0">
    <w:p w14:paraId="6B2DEACB" w14:textId="77777777" w:rsidR="00EC01AB" w:rsidRDefault="00EC01AB" w:rsidP="0081044D">
      <w:pPr>
        <w:spacing w:after="0" w:line="240" w:lineRule="auto"/>
      </w:pPr>
      <w:r>
        <w:continuationSeparator/>
      </w:r>
    </w:p>
  </w:endnote>
  <w:endnote w:type="continuationNotice" w:id="1">
    <w:p w14:paraId="0D1B26E0" w14:textId="77777777" w:rsidR="00EC01AB" w:rsidRDefault="00EC01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FE3BE" w14:textId="77777777" w:rsidR="007F4263" w:rsidRDefault="007F4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1701512"/>
      <w:docPartObj>
        <w:docPartGallery w:val="Page Numbers (Bottom of Page)"/>
        <w:docPartUnique/>
      </w:docPartObj>
    </w:sdtPr>
    <w:sdtEndPr/>
    <w:sdtContent>
      <w:sdt>
        <w:sdtPr>
          <w:id w:val="-1769616900"/>
          <w:docPartObj>
            <w:docPartGallery w:val="Page Numbers (Top of Page)"/>
            <w:docPartUnique/>
          </w:docPartObj>
        </w:sdtPr>
        <w:sdtEndPr/>
        <w:sdtContent>
          <w:p w14:paraId="7E5E3401" w14:textId="77D0F24E" w:rsidR="0081044D" w:rsidRDefault="0081044D">
            <w:pPr>
              <w:pStyle w:val="Footer"/>
              <w:jc w:val="right"/>
            </w:pPr>
            <w:r>
              <w:t xml:space="preserve">Página </w:t>
            </w:r>
            <w:r>
              <w:rPr>
                <w:b/>
                <w:sz w:val="24"/>
              </w:rPr>
              <w:fldChar w:fldCharType="begin"/>
            </w:r>
            <w:r>
              <w:rPr>
                <w:b/>
              </w:rPr>
              <w:instrText xml:space="preserve"> PAGE </w:instrText>
            </w:r>
            <w:r>
              <w:rPr>
                <w:b/>
                <w:sz w:val="24"/>
              </w:rPr>
              <w:fldChar w:fldCharType="separate"/>
            </w:r>
            <w:r w:rsidR="006C19F2">
              <w:rPr>
                <w:b/>
              </w:rPr>
              <w:t>3</w:t>
            </w:r>
            <w:r>
              <w:rPr>
                <w:b/>
                <w:sz w:val="24"/>
              </w:rPr>
              <w:fldChar w:fldCharType="end"/>
            </w:r>
            <w:r>
              <w:t xml:space="preserve"> de </w:t>
            </w:r>
            <w:r>
              <w:rPr>
                <w:b/>
                <w:sz w:val="24"/>
              </w:rPr>
              <w:fldChar w:fldCharType="begin"/>
            </w:r>
            <w:r>
              <w:rPr>
                <w:b/>
              </w:rPr>
              <w:instrText xml:space="preserve"> NUMPAGES  </w:instrText>
            </w:r>
            <w:r>
              <w:rPr>
                <w:b/>
                <w:sz w:val="24"/>
              </w:rPr>
              <w:fldChar w:fldCharType="separate"/>
            </w:r>
            <w:r w:rsidR="006C19F2">
              <w:rPr>
                <w:b/>
              </w:rPr>
              <w:t>3</w:t>
            </w:r>
            <w:r>
              <w:rPr>
                <w:b/>
                <w:sz w:val="24"/>
              </w:rPr>
              <w:fldChar w:fldCharType="end"/>
            </w:r>
          </w:p>
        </w:sdtContent>
      </w:sdt>
    </w:sdtContent>
  </w:sdt>
  <w:p w14:paraId="16A49DD9" w14:textId="77777777" w:rsidR="00332BAA" w:rsidRDefault="00332BAA" w:rsidP="00332BAA">
    <w:pPr>
      <w:spacing w:before="60" w:after="0" w:line="240" w:lineRule="auto"/>
      <w:rPr>
        <w:b/>
        <w:noProof/>
        <w:sz w:val="16"/>
        <w:szCs w:val="16"/>
        <w:lang w:val="en-GB"/>
      </w:rPr>
    </w:pPr>
  </w:p>
  <w:p w14:paraId="4BF5C899" w14:textId="77777777" w:rsidR="00332BAA" w:rsidRDefault="00332BAA" w:rsidP="00332BAA">
    <w:pPr>
      <w:spacing w:before="60" w:after="0" w:line="240" w:lineRule="auto"/>
      <w:rPr>
        <w:b/>
        <w:noProof/>
        <w:sz w:val="16"/>
        <w:szCs w:val="16"/>
        <w:lang w:val="en-GB"/>
      </w:rPr>
    </w:pPr>
  </w:p>
  <w:p w14:paraId="6697095D" w14:textId="77777777" w:rsidR="0081044D" w:rsidRPr="00332BAA" w:rsidRDefault="0081044D">
    <w:pPr>
      <w:pStyle w:val="Foo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3C452" w14:textId="77777777" w:rsidR="00FA1BB6" w:rsidRDefault="00FA1BB6" w:rsidP="00332BAA">
    <w:pPr>
      <w:spacing w:before="60" w:after="0" w:line="240" w:lineRule="auto"/>
      <w:rPr>
        <w:b/>
        <w:noProof/>
        <w:sz w:val="16"/>
        <w:szCs w:val="16"/>
        <w:lang w:val="en-GB"/>
      </w:rPr>
    </w:pPr>
  </w:p>
  <w:p w14:paraId="6027C302" w14:textId="73B8B925" w:rsidR="00332BAA" w:rsidRPr="009611F4" w:rsidRDefault="00332BAA" w:rsidP="00332BAA">
    <w:pPr>
      <w:spacing w:before="60" w:after="0" w:line="240" w:lineRule="auto"/>
      <w:rPr>
        <w:noProof/>
        <w:sz w:val="6"/>
        <w:szCs w:val="16"/>
        <w:lang w:val="en-GB"/>
      </w:rPr>
    </w:pPr>
    <w:r>
      <w:rPr>
        <w:noProof/>
      </w:rPr>
      <w:drawing>
        <wp:anchor distT="0" distB="0" distL="114300" distR="114300" simplePos="0" relativeHeight="251671552" behindDoc="1" locked="0" layoutInCell="1" allowOverlap="1" wp14:anchorId="7FE3C5A1" wp14:editId="6021B36A">
          <wp:simplePos x="0" y="0"/>
          <wp:positionH relativeFrom="column">
            <wp:posOffset>4840605</wp:posOffset>
          </wp:positionH>
          <wp:positionV relativeFrom="paragraph">
            <wp:posOffset>32385</wp:posOffset>
          </wp:positionV>
          <wp:extent cx="647700" cy="431800"/>
          <wp:effectExtent l="0" t="0" r="0" b="6350"/>
          <wp:wrapTight wrapText="bothSides">
            <wp:wrapPolygon edited="0">
              <wp:start x="0" y="0"/>
              <wp:lineTo x="0" y="20965"/>
              <wp:lineTo x="20965" y="20965"/>
              <wp:lineTo x="20965" y="0"/>
              <wp:lineTo x="0" y="0"/>
            </wp:wrapPolygon>
          </wp:wrapTight>
          <wp:docPr id="5" name="image" descr="The flag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europa.eu/european-union/sites/europaeu/files/docs/body/flag_black_white_lo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11F4">
      <w:rPr>
        <w:b/>
        <w:noProof/>
        <w:sz w:val="16"/>
        <w:szCs w:val="16"/>
        <w:lang w:val="en-GB"/>
      </w:rPr>
      <w:t>Inclusion Europe</w:t>
    </w:r>
    <w:r w:rsidRPr="009611F4">
      <w:rPr>
        <w:noProof/>
        <w:sz w:val="16"/>
        <w:szCs w:val="16"/>
        <w:lang w:val="en-GB"/>
      </w:rPr>
      <w:br/>
      <w:t>European movement of people with intellectual disabilities and their families</w:t>
    </w:r>
    <w:r w:rsidRPr="009611F4">
      <w:rPr>
        <w:noProof/>
        <w:sz w:val="16"/>
        <w:szCs w:val="16"/>
        <w:lang w:val="en-GB"/>
      </w:rPr>
      <w:tab/>
    </w:r>
    <w:r w:rsidRPr="009611F4">
      <w:rPr>
        <w:noProof/>
        <w:sz w:val="16"/>
        <w:szCs w:val="16"/>
        <w:lang w:val="en-GB"/>
      </w:rPr>
      <w:tab/>
    </w:r>
    <w:r w:rsidRPr="009611F4">
      <w:rPr>
        <w:noProof/>
        <w:sz w:val="6"/>
        <w:szCs w:val="16"/>
        <w:lang w:val="en-GB"/>
      </w:rPr>
      <w:tab/>
    </w:r>
    <w:r w:rsidRPr="009611F4">
      <w:rPr>
        <w:noProof/>
        <w:sz w:val="6"/>
        <w:szCs w:val="16"/>
        <w:lang w:val="en-GB"/>
      </w:rPr>
      <w:tab/>
    </w:r>
    <w:r w:rsidRPr="009611F4">
      <w:rPr>
        <w:noProof/>
        <w:sz w:val="6"/>
        <w:szCs w:val="16"/>
        <w:lang w:val="en-GB"/>
      </w:rPr>
      <w:tab/>
    </w:r>
    <w:r w:rsidRPr="009611F4">
      <w:rPr>
        <w:noProof/>
        <w:sz w:val="6"/>
        <w:szCs w:val="16"/>
        <w:lang w:val="en-GB"/>
      </w:rPr>
      <w:tab/>
    </w:r>
    <w:r w:rsidRPr="009611F4">
      <w:rPr>
        <w:noProof/>
        <w:sz w:val="6"/>
        <w:szCs w:val="16"/>
        <w:lang w:val="en-GB"/>
      </w:rPr>
      <w:tab/>
    </w:r>
    <w:r w:rsidRPr="009611F4">
      <w:rPr>
        <w:noProof/>
        <w:sz w:val="6"/>
        <w:szCs w:val="16"/>
        <w:lang w:val="en-GB"/>
      </w:rPr>
      <w:tab/>
    </w:r>
  </w:p>
  <w:p w14:paraId="707107E7" w14:textId="77777777" w:rsidR="00332BAA" w:rsidRPr="004E3EB9" w:rsidRDefault="00332BAA" w:rsidP="00332BAA">
    <w:pPr>
      <w:tabs>
        <w:tab w:val="right" w:pos="8647"/>
      </w:tabs>
      <w:spacing w:before="60" w:after="0" w:line="240" w:lineRule="auto"/>
      <w:rPr>
        <w:noProof/>
        <w:sz w:val="6"/>
        <w:szCs w:val="16"/>
        <w:lang w:val="en-GB"/>
      </w:rPr>
    </w:pPr>
    <w:r w:rsidRPr="00682797">
      <w:rPr>
        <w:noProof/>
        <w:sz w:val="14"/>
        <w:szCs w:val="14"/>
        <w:lang w:val="en-GB"/>
      </w:rPr>
      <w:t>Avenue des Arts 3, 1210</w:t>
    </w:r>
    <w:r w:rsidRPr="008E0893">
      <w:rPr>
        <w:noProof/>
        <w:sz w:val="14"/>
        <w:szCs w:val="14"/>
        <w:lang w:val="en-GB"/>
      </w:rPr>
      <w:t xml:space="preserve"> Brussels, Belgium</w:t>
    </w:r>
    <w:r w:rsidRPr="008E0893">
      <w:rPr>
        <w:noProof/>
        <w:sz w:val="14"/>
        <w:szCs w:val="14"/>
        <w:lang w:val="en-GB"/>
      </w:rPr>
      <w:tab/>
    </w:r>
    <w:r w:rsidRPr="008E0893">
      <w:rPr>
        <w:noProof/>
        <w:sz w:val="14"/>
        <w:szCs w:val="14"/>
        <w:lang w:val="en-GB"/>
      </w:rPr>
      <w:br/>
      <w:t xml:space="preserve">+32 25 02 28 15 </w:t>
    </w:r>
    <w:r>
      <w:rPr>
        <w:noProof/>
        <w:sz w:val="14"/>
        <w:szCs w:val="14"/>
        <w:lang w:val="en-GB"/>
      </w:rPr>
      <w:tab/>
    </w:r>
    <w:r w:rsidRPr="008E0893">
      <w:rPr>
        <w:noProof/>
        <w:sz w:val="14"/>
        <w:szCs w:val="14"/>
        <w:lang w:val="en-GB"/>
      </w:rPr>
      <w:t>Co-funded by</w:t>
    </w:r>
    <w:r>
      <w:rPr>
        <w:noProof/>
        <w:sz w:val="14"/>
        <w:szCs w:val="14"/>
        <w:lang w:val="en-GB"/>
      </w:rPr>
      <w:br/>
    </w:r>
    <w:hyperlink r:id="rId2" w:history="1">
      <w:r w:rsidRPr="00770499">
        <w:rPr>
          <w:sz w:val="14"/>
          <w:szCs w:val="14"/>
          <w:lang w:val="en-GB"/>
        </w:rPr>
        <w:t>secretariat@inclusion-europe.org</w:t>
      </w:r>
    </w:hyperlink>
    <w:r w:rsidRPr="008E0893">
      <w:rPr>
        <w:noProof/>
        <w:sz w:val="14"/>
        <w:szCs w:val="14"/>
        <w:lang w:val="en-GB"/>
      </w:rPr>
      <w:t xml:space="preserve"> </w:t>
    </w:r>
    <w:r w:rsidRPr="008E0893">
      <w:rPr>
        <w:noProof/>
        <w:sz w:val="14"/>
        <w:szCs w:val="14"/>
        <w:lang w:val="en-GB"/>
      </w:rPr>
      <w:tab/>
      <w:t>the European Union</w:t>
    </w:r>
    <w:r w:rsidRPr="008E0893">
      <w:rPr>
        <w:noProof/>
        <w:sz w:val="14"/>
        <w:szCs w:val="14"/>
        <w:lang w:val="en-GB"/>
      </w:rPr>
      <w:br/>
    </w:r>
  </w:p>
  <w:p w14:paraId="48E8A295" w14:textId="0F1EBA0B" w:rsidR="00D46E59" w:rsidRPr="00FA1BB6" w:rsidRDefault="007F4263" w:rsidP="00FA1BB6">
    <w:pPr>
      <w:tabs>
        <w:tab w:val="left" w:pos="284"/>
        <w:tab w:val="left" w:pos="2552"/>
        <w:tab w:val="left" w:pos="4678"/>
        <w:tab w:val="right" w:pos="8647"/>
      </w:tabs>
      <w:spacing w:before="60" w:after="0" w:line="240" w:lineRule="auto"/>
      <w:rPr>
        <w:noProof/>
        <w:sz w:val="14"/>
        <w:szCs w:val="14"/>
        <w:lang w:val="en-GB"/>
      </w:rPr>
    </w:pPr>
    <w:r w:rsidRPr="008E0893">
      <w:rPr>
        <w:noProof/>
        <w:sz w:val="14"/>
        <w:szCs w:val="14"/>
        <w:lang w:val="en-GB"/>
      </w:rPr>
      <w:drawing>
        <wp:anchor distT="0" distB="0" distL="114300" distR="114300" simplePos="0" relativeHeight="251669504" behindDoc="0" locked="0" layoutInCell="1" allowOverlap="1" wp14:anchorId="72F30480" wp14:editId="090717A2">
          <wp:simplePos x="0" y="0"/>
          <wp:positionH relativeFrom="page">
            <wp:posOffset>3737141</wp:posOffset>
          </wp:positionH>
          <wp:positionV relativeFrom="paragraph">
            <wp:posOffset>43512</wp:posOffset>
          </wp:positionV>
          <wp:extent cx="97155" cy="97155"/>
          <wp:effectExtent l="0" t="0" r="0" b="0"/>
          <wp:wrapNone/>
          <wp:docPr id="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pic:cNvPicPr>
                    <a:picLocks noChangeAspect="1" noChangeArrowheads="1"/>
                  </pic:cNvPicPr>
                </pic:nvPicPr>
                <pic:blipFill>
                  <a:blip r:embed="rId3" cstate="print"/>
                  <a:stretch>
                    <a:fillRect/>
                  </a:stretch>
                </pic:blipFill>
                <pic:spPr bwMode="auto">
                  <a:xfrm>
                    <a:off x="0" y="0"/>
                    <a:ext cx="97155" cy="97155"/>
                  </a:xfrm>
                  <a:prstGeom prst="rect">
                    <a:avLst/>
                  </a:prstGeom>
                </pic:spPr>
              </pic:pic>
            </a:graphicData>
          </a:graphic>
          <wp14:sizeRelH relativeFrom="margin">
            <wp14:pctWidth>0</wp14:pctWidth>
          </wp14:sizeRelH>
          <wp14:sizeRelV relativeFrom="margin">
            <wp14:pctHeight>0</wp14:pctHeight>
          </wp14:sizeRelV>
        </wp:anchor>
      </w:drawing>
    </w:r>
    <w:r w:rsidR="00332BAA" w:rsidRPr="008E0893">
      <w:rPr>
        <w:noProof/>
        <w:sz w:val="14"/>
        <w:szCs w:val="14"/>
        <w:lang w:val="en-GB"/>
      </w:rPr>
      <w:drawing>
        <wp:anchor distT="0" distB="0" distL="114300" distR="114300" simplePos="0" relativeHeight="251670528" behindDoc="0" locked="0" layoutInCell="1" allowOverlap="1" wp14:anchorId="07ECC227" wp14:editId="324D82BA">
          <wp:simplePos x="0" y="0"/>
          <wp:positionH relativeFrom="margin">
            <wp:posOffset>4101465</wp:posOffset>
          </wp:positionH>
          <wp:positionV relativeFrom="paragraph">
            <wp:posOffset>34925</wp:posOffset>
          </wp:positionV>
          <wp:extent cx="97155" cy="97155"/>
          <wp:effectExtent l="0" t="0" r="0" b="0"/>
          <wp:wrapNone/>
          <wp:docPr id="3"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pic:cNvPicPr>
                    <a:picLocks noChangeAspect="1" noChangeArrowheads="1"/>
                  </pic:cNvPicPr>
                </pic:nvPicPr>
                <pic:blipFill>
                  <a:blip r:embed="rId4" cstate="print"/>
                  <a:stretch>
                    <a:fillRect/>
                  </a:stretch>
                </pic:blipFill>
                <pic:spPr bwMode="auto">
                  <a:xfrm>
                    <a:off x="0" y="0"/>
                    <a:ext cx="97155" cy="97155"/>
                  </a:xfrm>
                  <a:prstGeom prst="rect">
                    <a:avLst/>
                  </a:prstGeom>
                </pic:spPr>
              </pic:pic>
            </a:graphicData>
          </a:graphic>
          <wp14:sizeRelH relativeFrom="margin">
            <wp14:pctWidth>0</wp14:pctWidth>
          </wp14:sizeRelH>
          <wp14:sizeRelV relativeFrom="margin">
            <wp14:pctHeight>0</wp14:pctHeight>
          </wp14:sizeRelV>
        </wp:anchor>
      </w:drawing>
    </w:r>
    <w:r w:rsidR="00332BAA" w:rsidRPr="008E0893">
      <w:rPr>
        <w:noProof/>
        <w:sz w:val="14"/>
        <w:szCs w:val="14"/>
        <w:lang w:val="en-GB"/>
      </w:rPr>
      <w:drawing>
        <wp:anchor distT="0" distB="0" distL="114300" distR="114300" simplePos="0" relativeHeight="251668480" behindDoc="0" locked="0" layoutInCell="1" allowOverlap="1" wp14:anchorId="60CB2374" wp14:editId="6C1BFBF8">
          <wp:simplePos x="0" y="0"/>
          <wp:positionH relativeFrom="margin">
            <wp:posOffset>1488768</wp:posOffset>
          </wp:positionH>
          <wp:positionV relativeFrom="paragraph">
            <wp:posOffset>36195</wp:posOffset>
          </wp:positionV>
          <wp:extent cx="97155" cy="97155"/>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5" cstate="print"/>
                  <a:srcRect l="-193" t="-193" r="-193" b="-193"/>
                  <a:stretch>
                    <a:fillRect/>
                  </a:stretch>
                </pic:blipFill>
                <pic:spPr bwMode="auto">
                  <a:xfrm>
                    <a:off x="0" y="0"/>
                    <a:ext cx="97155" cy="97155"/>
                  </a:xfrm>
                  <a:prstGeom prst="rect">
                    <a:avLst/>
                  </a:prstGeom>
                </pic:spPr>
              </pic:pic>
            </a:graphicData>
          </a:graphic>
          <wp14:sizeRelH relativeFrom="margin">
            <wp14:pctWidth>0</wp14:pctWidth>
          </wp14:sizeRelH>
          <wp14:sizeRelV relativeFrom="margin">
            <wp14:pctHeight>0</wp14:pctHeight>
          </wp14:sizeRelV>
        </wp:anchor>
      </w:drawing>
    </w:r>
    <w:hyperlink r:id="rId6" w:history="1">
      <w:r w:rsidR="00332BAA" w:rsidRPr="008E0893">
        <w:rPr>
          <w:noProof/>
          <w:sz w:val="14"/>
          <w:szCs w:val="14"/>
          <w:lang w:val="en-GB"/>
        </w:rPr>
        <w:t>www.inclusion-europe.eu</w:t>
      </w:r>
    </w:hyperlink>
    <w:r w:rsidR="00332BAA">
      <w:rPr>
        <w:noProof/>
        <w:sz w:val="14"/>
        <w:szCs w:val="14"/>
        <w:lang w:val="en-GB"/>
      </w:rPr>
      <w:tab/>
    </w:r>
    <w:r w:rsidR="00332BAA" w:rsidRPr="008E0893">
      <w:rPr>
        <w:noProof/>
        <w:sz w:val="14"/>
        <w:szCs w:val="14"/>
        <w:lang w:val="en-GB"/>
      </w:rPr>
      <w:t>@InclusionEurope</w:t>
    </w:r>
    <w:r w:rsidR="00332BAA">
      <w:rPr>
        <w:noProof/>
        <w:sz w:val="14"/>
        <w:szCs w:val="14"/>
        <w:lang w:val="en-GB"/>
      </w:rPr>
      <w:tab/>
    </w:r>
    <w:r w:rsidR="00332BAA" w:rsidRPr="008E0893">
      <w:rPr>
        <w:noProof/>
        <w:sz w:val="14"/>
        <w:szCs w:val="14"/>
        <w:lang w:val="en-GB"/>
      </w:rPr>
      <w:t>@InclusionEurope</w:t>
    </w:r>
    <w:r w:rsidR="00332BAA" w:rsidRPr="008E0893">
      <w:rPr>
        <w:noProof/>
        <w:sz w:val="14"/>
        <w:szCs w:val="14"/>
        <w:lang w:val="en-GB"/>
      </w:rPr>
      <w:tab/>
    </w:r>
    <w:r w:rsidR="00332BAA">
      <w:rPr>
        <w:noProof/>
        <w:sz w:val="14"/>
        <w:szCs w:val="14"/>
        <w:lang w:val="en-GB"/>
      </w:rPr>
      <w:t>y</w:t>
    </w:r>
    <w:r w:rsidR="00332BAA" w:rsidRPr="008E0893">
      <w:rPr>
        <w:noProof/>
        <w:sz w:val="14"/>
        <w:szCs w:val="14"/>
        <w:lang w:val="en-GB"/>
      </w:rPr>
      <w:t>outube.com/InclusionEurope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AB110" w14:textId="77777777" w:rsidR="00EC01AB" w:rsidRDefault="00EC01AB" w:rsidP="0081044D">
      <w:pPr>
        <w:spacing w:after="0" w:line="240" w:lineRule="auto"/>
      </w:pPr>
      <w:r>
        <w:separator/>
      </w:r>
    </w:p>
  </w:footnote>
  <w:footnote w:type="continuationSeparator" w:id="0">
    <w:p w14:paraId="61682EC7" w14:textId="77777777" w:rsidR="00EC01AB" w:rsidRDefault="00EC01AB" w:rsidP="0081044D">
      <w:pPr>
        <w:spacing w:after="0" w:line="240" w:lineRule="auto"/>
      </w:pPr>
      <w:r>
        <w:continuationSeparator/>
      </w:r>
    </w:p>
  </w:footnote>
  <w:footnote w:type="continuationNotice" w:id="1">
    <w:p w14:paraId="06ED97BE" w14:textId="77777777" w:rsidR="00EC01AB" w:rsidRDefault="00EC01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D83E2" w14:textId="77777777" w:rsidR="007F4263" w:rsidRDefault="007F4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763D0" w14:textId="77777777" w:rsidR="00D46E59" w:rsidRDefault="00D46E59" w:rsidP="00D46E59">
    <w:pPr>
      <w:tabs>
        <w:tab w:val="center" w:pos="4513"/>
        <w:tab w:val="right" w:pos="9026"/>
      </w:tabs>
      <w:spacing w:after="0" w:line="240" w:lineRule="auto"/>
      <w:rPr>
        <w:rFonts w:cstheme="minorHAnsi"/>
        <w:sz w:val="20"/>
        <w:lang w:val="en-GB"/>
      </w:rPr>
    </w:pPr>
  </w:p>
  <w:p w14:paraId="1B2FC82D" w14:textId="77777777" w:rsidR="00D46E59" w:rsidRDefault="00D46E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E5E3B" w14:textId="77777777" w:rsidR="00332BAA" w:rsidRDefault="00332BAA" w:rsidP="00332BAA">
    <w:pPr>
      <w:tabs>
        <w:tab w:val="left" w:pos="2977"/>
        <w:tab w:val="center" w:pos="4513"/>
        <w:tab w:val="right" w:pos="9026"/>
      </w:tabs>
      <w:spacing w:after="0" w:line="240" w:lineRule="auto"/>
      <w:ind w:left="708"/>
      <w:jc w:val="right"/>
      <w:rPr>
        <w:rFonts w:cstheme="minorBidi"/>
        <w:b/>
        <w:noProof/>
        <w:color w:val="ED0F69"/>
        <w:sz w:val="20"/>
        <w:lang w:val="pt-PT" w:eastAsia="pt-PT"/>
      </w:rPr>
    </w:pPr>
    <w:r w:rsidRPr="00DF505B">
      <w:rPr>
        <w:noProof/>
        <w:sz w:val="20"/>
      </w:rPr>
      <w:drawing>
        <wp:anchor distT="0" distB="0" distL="114300" distR="114300" simplePos="0" relativeHeight="251666432" behindDoc="1" locked="0" layoutInCell="1" allowOverlap="1" wp14:anchorId="6A79AB56" wp14:editId="58AEF2EF">
          <wp:simplePos x="0" y="0"/>
          <wp:positionH relativeFrom="margin">
            <wp:posOffset>-199390</wp:posOffset>
          </wp:positionH>
          <wp:positionV relativeFrom="paragraph">
            <wp:posOffset>-408305</wp:posOffset>
          </wp:positionV>
          <wp:extent cx="2145600" cy="1202400"/>
          <wp:effectExtent l="0" t="0" r="7620" b="0"/>
          <wp:wrapTight wrapText="bothSides">
            <wp:wrapPolygon edited="0">
              <wp:start x="0" y="0"/>
              <wp:lineTo x="0" y="21223"/>
              <wp:lineTo x="21485" y="21223"/>
              <wp:lineTo x="2148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600" cy="120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71C405" w14:textId="77777777" w:rsidR="00332BAA" w:rsidRPr="00862D51" w:rsidRDefault="00332BAA" w:rsidP="00332BAA">
    <w:pPr>
      <w:tabs>
        <w:tab w:val="left" w:pos="2977"/>
      </w:tabs>
      <w:spacing w:after="0" w:line="240" w:lineRule="auto"/>
      <w:rPr>
        <w:rFonts w:cstheme="minorBidi"/>
        <w:b/>
        <w:color w:val="000000" w:themeColor="text1"/>
        <w:spacing w:val="6"/>
        <w:sz w:val="18"/>
        <w:szCs w:val="18"/>
        <w:lang w:val="en-GB"/>
      </w:rPr>
    </w:pPr>
    <w:r>
      <w:rPr>
        <w:rFonts w:cstheme="minorBidi"/>
        <w:b/>
        <w:noProof/>
        <w:color w:val="ED0F69"/>
        <w:spacing w:val="10"/>
        <w:sz w:val="18"/>
        <w:szCs w:val="18"/>
        <w:lang w:val="pt-PT" w:eastAsia="pt-PT"/>
      </w:rPr>
      <w:tab/>
    </w:r>
    <w:r w:rsidRPr="00862D51">
      <w:rPr>
        <w:rFonts w:cstheme="minorBidi"/>
        <w:b/>
        <w:noProof/>
        <w:color w:val="000000" w:themeColor="text1"/>
        <w:spacing w:val="6"/>
        <w:sz w:val="18"/>
        <w:szCs w:val="18"/>
        <w:lang w:val="pt-PT" w:eastAsia="pt-PT"/>
      </w:rPr>
      <w:t>Ambitions. Rights. Belonging.</w:t>
    </w:r>
    <w:r w:rsidRPr="00862D51">
      <w:rPr>
        <w:rFonts w:cstheme="minorBidi"/>
        <w:b/>
        <w:color w:val="000000" w:themeColor="text1"/>
        <w:spacing w:val="6"/>
        <w:sz w:val="18"/>
        <w:szCs w:val="18"/>
        <w:lang w:val="en-GB"/>
      </w:rPr>
      <w:t xml:space="preserve"> </w:t>
    </w:r>
  </w:p>
  <w:p w14:paraId="780DB116" w14:textId="77777777" w:rsidR="00D46E59" w:rsidRDefault="00D46E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D2C0F"/>
    <w:multiLevelType w:val="hybridMultilevel"/>
    <w:tmpl w:val="E522D6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3A5218"/>
    <w:multiLevelType w:val="hybridMultilevel"/>
    <w:tmpl w:val="F0CEC800"/>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AA422E4"/>
    <w:multiLevelType w:val="hybridMultilevel"/>
    <w:tmpl w:val="A02AD3AE"/>
    <w:lvl w:ilvl="0" w:tplc="D168366E">
      <w:numFmt w:val="bullet"/>
      <w:lvlText w:val="-"/>
      <w:lvlJc w:val="left"/>
      <w:pPr>
        <w:ind w:left="720" w:hanging="360"/>
      </w:pPr>
      <w:rPr>
        <w:rFonts w:ascii="Open Sans" w:eastAsiaTheme="minorHAnsi" w:hAnsi="Open Sans" w:cs="Open San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AD33BDE"/>
    <w:multiLevelType w:val="hybridMultilevel"/>
    <w:tmpl w:val="97DC4FF2"/>
    <w:lvl w:ilvl="0" w:tplc="9342AE4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9B12A93"/>
    <w:multiLevelType w:val="hybridMultilevel"/>
    <w:tmpl w:val="B9AEEB3C"/>
    <w:lvl w:ilvl="0" w:tplc="F79CCAA6">
      <w:numFmt w:val="bullet"/>
      <w:lvlText w:val="-"/>
      <w:lvlJc w:val="left"/>
      <w:pPr>
        <w:ind w:left="720" w:hanging="360"/>
      </w:pPr>
      <w:rPr>
        <w:rFonts w:ascii="Open Sans" w:eastAsiaTheme="minorHAnsi" w:hAnsi="Open Sans" w:cs="Open San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737F2B82"/>
    <w:multiLevelType w:val="hybridMultilevel"/>
    <w:tmpl w:val="CA40809E"/>
    <w:lvl w:ilvl="0" w:tplc="08AE3C16">
      <w:start w:val="750"/>
      <w:numFmt w:val="bullet"/>
      <w:lvlText w:val="-"/>
      <w:lvlJc w:val="left"/>
      <w:pPr>
        <w:ind w:left="720" w:hanging="360"/>
      </w:pPr>
      <w:rPr>
        <w:rFonts w:ascii="Open Sans" w:eastAsiaTheme="minorHAnsi" w:hAnsi="Open Sans" w:cs="Open San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DE3"/>
    <w:rsid w:val="0000121F"/>
    <w:rsid w:val="00003203"/>
    <w:rsid w:val="0002192B"/>
    <w:rsid w:val="00025005"/>
    <w:rsid w:val="0002742F"/>
    <w:rsid w:val="00044A5B"/>
    <w:rsid w:val="00044E06"/>
    <w:rsid w:val="000601A9"/>
    <w:rsid w:val="00092D2F"/>
    <w:rsid w:val="00093544"/>
    <w:rsid w:val="000A1C56"/>
    <w:rsid w:val="000A3399"/>
    <w:rsid w:val="000C62B9"/>
    <w:rsid w:val="000E3EB3"/>
    <w:rsid w:val="000F2E35"/>
    <w:rsid w:val="0011016B"/>
    <w:rsid w:val="001313C1"/>
    <w:rsid w:val="0017616F"/>
    <w:rsid w:val="00196217"/>
    <w:rsid w:val="001A1B53"/>
    <w:rsid w:val="001B35E9"/>
    <w:rsid w:val="001B4E85"/>
    <w:rsid w:val="001B6B9F"/>
    <w:rsid w:val="001E3740"/>
    <w:rsid w:val="002270B4"/>
    <w:rsid w:val="002449F9"/>
    <w:rsid w:val="00244E2A"/>
    <w:rsid w:val="00260904"/>
    <w:rsid w:val="00294D56"/>
    <w:rsid w:val="002B6B71"/>
    <w:rsid w:val="002D2037"/>
    <w:rsid w:val="002E5EB2"/>
    <w:rsid w:val="00332BAA"/>
    <w:rsid w:val="00365F84"/>
    <w:rsid w:val="00370DE8"/>
    <w:rsid w:val="003C14DF"/>
    <w:rsid w:val="003E41AB"/>
    <w:rsid w:val="00440661"/>
    <w:rsid w:val="00444ACF"/>
    <w:rsid w:val="0049420C"/>
    <w:rsid w:val="00496B93"/>
    <w:rsid w:val="004B677B"/>
    <w:rsid w:val="005058A0"/>
    <w:rsid w:val="00505E22"/>
    <w:rsid w:val="005A18E7"/>
    <w:rsid w:val="005B6F94"/>
    <w:rsid w:val="005E4034"/>
    <w:rsid w:val="005E5593"/>
    <w:rsid w:val="005E6D92"/>
    <w:rsid w:val="00611012"/>
    <w:rsid w:val="00620EF6"/>
    <w:rsid w:val="00633CFC"/>
    <w:rsid w:val="00662EDE"/>
    <w:rsid w:val="006C19F2"/>
    <w:rsid w:val="006D1690"/>
    <w:rsid w:val="006D6D50"/>
    <w:rsid w:val="006E726B"/>
    <w:rsid w:val="006F4336"/>
    <w:rsid w:val="007868DE"/>
    <w:rsid w:val="00795033"/>
    <w:rsid w:val="007E13CE"/>
    <w:rsid w:val="007F4263"/>
    <w:rsid w:val="00804ACE"/>
    <w:rsid w:val="0081044D"/>
    <w:rsid w:val="008248C7"/>
    <w:rsid w:val="008701B4"/>
    <w:rsid w:val="008835E3"/>
    <w:rsid w:val="008B592A"/>
    <w:rsid w:val="008B770D"/>
    <w:rsid w:val="008D3CF7"/>
    <w:rsid w:val="008F14B2"/>
    <w:rsid w:val="00942C21"/>
    <w:rsid w:val="00946E54"/>
    <w:rsid w:val="009474A2"/>
    <w:rsid w:val="00951FB3"/>
    <w:rsid w:val="00961E2E"/>
    <w:rsid w:val="009859D2"/>
    <w:rsid w:val="009C31D4"/>
    <w:rsid w:val="00A9353C"/>
    <w:rsid w:val="00AA2868"/>
    <w:rsid w:val="00AB08AC"/>
    <w:rsid w:val="00AC373F"/>
    <w:rsid w:val="00AC6752"/>
    <w:rsid w:val="00B37C8F"/>
    <w:rsid w:val="00B43629"/>
    <w:rsid w:val="00B46DAE"/>
    <w:rsid w:val="00B57C68"/>
    <w:rsid w:val="00B602AF"/>
    <w:rsid w:val="00BD0B86"/>
    <w:rsid w:val="00C04EF8"/>
    <w:rsid w:val="00C050D0"/>
    <w:rsid w:val="00C30AA2"/>
    <w:rsid w:val="00C77BF0"/>
    <w:rsid w:val="00CA04F3"/>
    <w:rsid w:val="00CE5286"/>
    <w:rsid w:val="00D10A79"/>
    <w:rsid w:val="00D11FD5"/>
    <w:rsid w:val="00D346D2"/>
    <w:rsid w:val="00D3527A"/>
    <w:rsid w:val="00D46E59"/>
    <w:rsid w:val="00D7035C"/>
    <w:rsid w:val="00D72D28"/>
    <w:rsid w:val="00DB1D84"/>
    <w:rsid w:val="00E60F7B"/>
    <w:rsid w:val="00E62B1F"/>
    <w:rsid w:val="00E92D0D"/>
    <w:rsid w:val="00EB0D8C"/>
    <w:rsid w:val="00EC01AB"/>
    <w:rsid w:val="00EC028C"/>
    <w:rsid w:val="00EC6819"/>
    <w:rsid w:val="00EE0972"/>
    <w:rsid w:val="00F21961"/>
    <w:rsid w:val="00F41FFC"/>
    <w:rsid w:val="00F4229C"/>
    <w:rsid w:val="00F467AD"/>
    <w:rsid w:val="00F766E9"/>
    <w:rsid w:val="00FA1BB6"/>
    <w:rsid w:val="00FB40D5"/>
    <w:rsid w:val="00FC1DE3"/>
    <w:rsid w:val="00FE379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F9A59B"/>
  <w15:chartTrackingRefBased/>
  <w15:docId w15:val="{971E79E3-5267-44E0-8760-C08B0EC75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Theme="minorHAnsi" w:hAnsi="Open Sans" w:cs="Open Sans"/>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92B"/>
    <w:pPr>
      <w:ind w:left="720"/>
      <w:contextualSpacing/>
    </w:pPr>
  </w:style>
  <w:style w:type="character" w:styleId="Hyperlink">
    <w:name w:val="Hyperlink"/>
    <w:basedOn w:val="DefaultParagraphFont"/>
    <w:uiPriority w:val="99"/>
    <w:unhideWhenUsed/>
    <w:rsid w:val="0002192B"/>
    <w:rPr>
      <w:color w:val="0563C1"/>
      <w:u w:val="single"/>
    </w:rPr>
  </w:style>
  <w:style w:type="character" w:customStyle="1" w:styleId="UnresolvedMention1">
    <w:name w:val="Unresolved Mention1"/>
    <w:basedOn w:val="DefaultParagraphFont"/>
    <w:uiPriority w:val="99"/>
    <w:semiHidden/>
    <w:unhideWhenUsed/>
    <w:rsid w:val="0002192B"/>
    <w:rPr>
      <w:color w:val="605E5C"/>
      <w:shd w:val="clear" w:color="auto" w:fill="E1DFDD"/>
    </w:rPr>
  </w:style>
  <w:style w:type="paragraph" w:styleId="BalloonText">
    <w:name w:val="Balloon Text"/>
    <w:basedOn w:val="Normal"/>
    <w:link w:val="BalloonTextChar"/>
    <w:uiPriority w:val="99"/>
    <w:semiHidden/>
    <w:unhideWhenUsed/>
    <w:rsid w:val="00633C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CFC"/>
    <w:rPr>
      <w:rFonts w:ascii="Segoe UI" w:hAnsi="Segoe UI" w:cs="Segoe UI"/>
      <w:sz w:val="18"/>
      <w:szCs w:val="18"/>
      <w:lang w:val="es-ES"/>
    </w:rPr>
  </w:style>
  <w:style w:type="character" w:styleId="FollowedHyperlink">
    <w:name w:val="FollowedHyperlink"/>
    <w:basedOn w:val="DefaultParagraphFont"/>
    <w:uiPriority w:val="99"/>
    <w:semiHidden/>
    <w:unhideWhenUsed/>
    <w:rsid w:val="005B6F94"/>
    <w:rPr>
      <w:color w:val="954F72" w:themeColor="followedHyperlink"/>
      <w:u w:val="single"/>
    </w:rPr>
  </w:style>
  <w:style w:type="paragraph" w:styleId="Header">
    <w:name w:val="header"/>
    <w:basedOn w:val="Normal"/>
    <w:link w:val="HeaderChar"/>
    <w:uiPriority w:val="99"/>
    <w:unhideWhenUsed/>
    <w:rsid w:val="00810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44D"/>
    <w:rPr>
      <w:lang w:val="es-ES"/>
    </w:rPr>
  </w:style>
  <w:style w:type="paragraph" w:styleId="Footer">
    <w:name w:val="footer"/>
    <w:basedOn w:val="Normal"/>
    <w:link w:val="FooterChar"/>
    <w:uiPriority w:val="99"/>
    <w:unhideWhenUsed/>
    <w:rsid w:val="008104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44D"/>
    <w:rPr>
      <w:lang w:val="es-ES"/>
    </w:rPr>
  </w:style>
  <w:style w:type="character" w:styleId="CommentReference">
    <w:name w:val="annotation reference"/>
    <w:basedOn w:val="DefaultParagraphFont"/>
    <w:uiPriority w:val="99"/>
    <w:semiHidden/>
    <w:unhideWhenUsed/>
    <w:rsid w:val="00B602AF"/>
    <w:rPr>
      <w:sz w:val="16"/>
      <w:szCs w:val="16"/>
    </w:rPr>
  </w:style>
  <w:style w:type="paragraph" w:styleId="CommentText">
    <w:name w:val="annotation text"/>
    <w:basedOn w:val="Normal"/>
    <w:link w:val="CommentTextChar"/>
    <w:uiPriority w:val="99"/>
    <w:semiHidden/>
    <w:unhideWhenUsed/>
    <w:rsid w:val="00B602AF"/>
    <w:pPr>
      <w:spacing w:line="240" w:lineRule="auto"/>
    </w:pPr>
    <w:rPr>
      <w:sz w:val="20"/>
      <w:szCs w:val="20"/>
    </w:rPr>
  </w:style>
  <w:style w:type="character" w:customStyle="1" w:styleId="CommentTextChar">
    <w:name w:val="Comment Text Char"/>
    <w:basedOn w:val="DefaultParagraphFont"/>
    <w:link w:val="CommentText"/>
    <w:uiPriority w:val="99"/>
    <w:semiHidden/>
    <w:rsid w:val="00B602AF"/>
    <w:rPr>
      <w:sz w:val="20"/>
      <w:szCs w:val="20"/>
      <w:lang w:val="es-ES"/>
    </w:rPr>
  </w:style>
  <w:style w:type="paragraph" w:styleId="CommentSubject">
    <w:name w:val="annotation subject"/>
    <w:basedOn w:val="CommentText"/>
    <w:next w:val="CommentText"/>
    <w:link w:val="CommentSubjectChar"/>
    <w:uiPriority w:val="99"/>
    <w:semiHidden/>
    <w:unhideWhenUsed/>
    <w:rsid w:val="00B602AF"/>
    <w:rPr>
      <w:b/>
      <w:bCs/>
    </w:rPr>
  </w:style>
  <w:style w:type="character" w:customStyle="1" w:styleId="CommentSubjectChar">
    <w:name w:val="Comment Subject Char"/>
    <w:basedOn w:val="CommentTextChar"/>
    <w:link w:val="CommentSubject"/>
    <w:uiPriority w:val="99"/>
    <w:semiHidden/>
    <w:rsid w:val="00B602AF"/>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16225">
      <w:bodyDiv w:val="1"/>
      <w:marLeft w:val="0"/>
      <w:marRight w:val="0"/>
      <w:marTop w:val="0"/>
      <w:marBottom w:val="0"/>
      <w:divBdr>
        <w:top w:val="none" w:sz="0" w:space="0" w:color="auto"/>
        <w:left w:val="none" w:sz="0" w:space="0" w:color="auto"/>
        <w:bottom w:val="none" w:sz="0" w:space="0" w:color="auto"/>
        <w:right w:val="none" w:sz="0" w:space="0" w:color="auto"/>
      </w:divBdr>
    </w:div>
    <w:div w:id="32447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secretariat@inclusion-europe.org" TargetMode="External"/><Relationship Id="rId1" Type="http://schemas.openxmlformats.org/officeDocument/2006/relationships/image" Target="media/image2.jpeg"/><Relationship Id="rId6" Type="http://schemas.openxmlformats.org/officeDocument/2006/relationships/hyperlink" Target="http://www.inclusion-europe.eu" TargetMode="External"/><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5168B3EBDCB5A4BBB83A9A3BCA300D4" ma:contentTypeVersion="12" ma:contentTypeDescription="Create a new document." ma:contentTypeScope="" ma:versionID="763a24f3fe241cade7140dd28a626e84">
  <xsd:schema xmlns:xsd="http://www.w3.org/2001/XMLSchema" xmlns:xs="http://www.w3.org/2001/XMLSchema" xmlns:p="http://schemas.microsoft.com/office/2006/metadata/properties" xmlns:ns2="e64a528b-f3bd-4a9a-86df-61b81d7e8287" xmlns:ns3="eb106d1f-5234-4220-9f34-74f5cd721b8e" targetNamespace="http://schemas.microsoft.com/office/2006/metadata/properties" ma:root="true" ma:fieldsID="d928f25e7209cbae71c0f7e445224752" ns2:_="" ns3:_="">
    <xsd:import namespace="e64a528b-f3bd-4a9a-86df-61b81d7e8287"/>
    <xsd:import namespace="eb106d1f-5234-4220-9f34-74f5cd721b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a528b-f3bd-4a9a-86df-61b81d7e828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106d1f-5234-4220-9f34-74f5cd721b8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A425B3-45C4-45CF-B8C4-38B44933A5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9ADE57-1522-454E-B211-38B225218182}">
  <ds:schemaRefs>
    <ds:schemaRef ds:uri="http://schemas.openxmlformats.org/officeDocument/2006/bibliography"/>
  </ds:schemaRefs>
</ds:datastoreItem>
</file>

<file path=customXml/itemProps3.xml><?xml version="1.0" encoding="utf-8"?>
<ds:datastoreItem xmlns:ds="http://schemas.openxmlformats.org/officeDocument/2006/customXml" ds:itemID="{62FC5645-563F-4B82-A83F-C71E688E6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a528b-f3bd-4a9a-86df-61b81d7e8287"/>
    <ds:schemaRef ds:uri="eb106d1f-5234-4220-9f34-74f5cd721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EB8A08-2670-48D0-A7B7-6A8C9393BD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2888</TotalTime>
  <Pages>4</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Portal</dc:creator>
  <cp:keywords/>
  <dc:description/>
  <cp:lastModifiedBy>Helen Portal</cp:lastModifiedBy>
  <cp:revision>29</cp:revision>
  <cp:lastPrinted>2020-05-19T04:48:00Z</cp:lastPrinted>
  <dcterms:created xsi:type="dcterms:W3CDTF">2020-05-15T23:07:00Z</dcterms:created>
  <dcterms:modified xsi:type="dcterms:W3CDTF">2020-06-16T10:33:00Z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0x01010075168B3EBDCB5A4BBB83A9A3BCA300D4</vt:lpwstr>
  </property>
</Properties>
</file>