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7621" w14:textId="77777777" w:rsidR="002477EA" w:rsidRPr="00241100" w:rsidRDefault="002477EA" w:rsidP="00042AEE">
      <w:pPr>
        <w:rPr>
          <w:rFonts w:eastAsia="Arial"/>
          <w:b/>
          <w:bCs/>
          <w:sz w:val="32"/>
          <w:szCs w:val="28"/>
          <w:lang w:val="en-GB"/>
        </w:rPr>
      </w:pPr>
    </w:p>
    <w:p w14:paraId="6A1DFA5C" w14:textId="5AA07FEA" w:rsidR="00D10B6B" w:rsidRPr="00241100" w:rsidRDefault="00D60226" w:rsidP="00042AEE">
      <w:pPr>
        <w:rPr>
          <w:rFonts w:eastAsia="Arial"/>
          <w:b/>
          <w:bCs/>
          <w:sz w:val="32"/>
          <w:szCs w:val="28"/>
          <w:lang w:val="en-GB"/>
        </w:rPr>
      </w:pPr>
      <w:proofErr w:type="spellStart"/>
      <w:r>
        <w:rPr>
          <w:rFonts w:eastAsia="Arial"/>
          <w:b/>
          <w:bCs/>
          <w:sz w:val="32"/>
          <w:szCs w:val="28"/>
          <w:lang w:val="en-GB"/>
        </w:rPr>
        <w:t>Négligence</w:t>
      </w:r>
      <w:proofErr w:type="spellEnd"/>
      <w:r>
        <w:rPr>
          <w:rFonts w:eastAsia="Arial"/>
          <w:b/>
          <w:bCs/>
          <w:sz w:val="32"/>
          <w:szCs w:val="28"/>
          <w:lang w:val="en-GB"/>
        </w:rPr>
        <w:t xml:space="preserve"> et discrimination. </w:t>
      </w:r>
      <w:proofErr w:type="spellStart"/>
      <w:r>
        <w:rPr>
          <w:rFonts w:eastAsia="Arial"/>
          <w:b/>
          <w:bCs/>
          <w:sz w:val="32"/>
          <w:szCs w:val="28"/>
          <w:lang w:val="en-GB"/>
        </w:rPr>
        <w:t>Multilipliés</w:t>
      </w:r>
      <w:proofErr w:type="spellEnd"/>
      <w:r>
        <w:rPr>
          <w:rFonts w:eastAsia="Arial"/>
          <w:b/>
          <w:bCs/>
          <w:sz w:val="32"/>
          <w:szCs w:val="28"/>
          <w:lang w:val="en-GB"/>
        </w:rPr>
        <w:t xml:space="preserve">. </w:t>
      </w:r>
      <w:r w:rsidR="00D10B6B" w:rsidRPr="00241100">
        <w:rPr>
          <w:rFonts w:eastAsia="Arial"/>
          <w:b/>
          <w:bCs/>
          <w:sz w:val="32"/>
          <w:szCs w:val="28"/>
          <w:lang w:val="en-GB"/>
        </w:rPr>
        <w:br/>
      </w:r>
      <w:r w:rsidRPr="00D60226">
        <w:rPr>
          <w:rFonts w:eastAsia="Arial"/>
          <w:b/>
          <w:bCs/>
          <w:sz w:val="18"/>
          <w:szCs w:val="16"/>
        </w:rPr>
        <w:t xml:space="preserve">Comment la Covid a impacté les droits des personnes en situation de handicap intellectuel et leurs familles en Europe. </w:t>
      </w:r>
    </w:p>
    <w:p w14:paraId="56E104C0" w14:textId="7C003C8E" w:rsidR="00D60226" w:rsidRDefault="00D60226" w:rsidP="00042AEE">
      <w:pPr>
        <w:rPr>
          <w:rFonts w:eastAsia="Arial"/>
          <w:sz w:val="22"/>
          <w:szCs w:val="20"/>
        </w:rPr>
      </w:pPr>
      <w:r w:rsidRPr="00D60226">
        <w:rPr>
          <w:rFonts w:eastAsia="Arial"/>
          <w:sz w:val="22"/>
          <w:szCs w:val="20"/>
        </w:rPr>
        <w:t>Co</w:t>
      </w:r>
      <w:r>
        <w:rPr>
          <w:rFonts w:eastAsia="Arial"/>
          <w:sz w:val="22"/>
          <w:szCs w:val="20"/>
        </w:rPr>
        <w:t xml:space="preserve">nférence des Etats Parties, 2020, évènement parallèle. </w:t>
      </w:r>
    </w:p>
    <w:p w14:paraId="5F84AB1F" w14:textId="24E56081" w:rsidR="00042AEE" w:rsidRPr="00D60226" w:rsidRDefault="00D60226" w:rsidP="00042AEE">
      <w:pPr>
        <w:rPr>
          <w:rFonts w:eastAsia="Arial"/>
          <w:sz w:val="22"/>
          <w:szCs w:val="20"/>
        </w:rPr>
      </w:pPr>
      <w:r>
        <w:rPr>
          <w:rFonts w:eastAsia="Arial"/>
          <w:sz w:val="22"/>
          <w:szCs w:val="20"/>
        </w:rPr>
        <w:t xml:space="preserve">Par </w:t>
      </w:r>
      <w:r w:rsidR="00D10B6B" w:rsidRPr="00D60226">
        <w:rPr>
          <w:rFonts w:eastAsia="Arial"/>
          <w:b/>
          <w:bCs/>
          <w:sz w:val="22"/>
          <w:szCs w:val="20"/>
        </w:rPr>
        <w:t>Soufiane El Amrani</w:t>
      </w:r>
      <w:r w:rsidR="00D10B6B" w:rsidRPr="00D60226">
        <w:rPr>
          <w:rFonts w:eastAsia="Arial"/>
          <w:sz w:val="22"/>
          <w:szCs w:val="20"/>
        </w:rPr>
        <w:t xml:space="preserve"> </w:t>
      </w:r>
      <w:r w:rsidRPr="00D60226">
        <w:rPr>
          <w:rFonts w:eastAsia="Arial"/>
          <w:sz w:val="22"/>
          <w:szCs w:val="20"/>
        </w:rPr>
        <w:t>et</w:t>
      </w:r>
      <w:r w:rsidR="00D10B6B" w:rsidRPr="00D60226">
        <w:rPr>
          <w:rFonts w:eastAsia="Arial"/>
          <w:sz w:val="22"/>
          <w:szCs w:val="20"/>
        </w:rPr>
        <w:t xml:space="preserve"> </w:t>
      </w:r>
      <w:r w:rsidR="00D10B6B" w:rsidRPr="00D60226">
        <w:rPr>
          <w:rFonts w:eastAsia="Arial"/>
          <w:b/>
          <w:bCs/>
          <w:sz w:val="22"/>
          <w:szCs w:val="20"/>
        </w:rPr>
        <w:t xml:space="preserve">Milan </w:t>
      </w:r>
      <w:proofErr w:type="spellStart"/>
      <w:r w:rsidR="00D10B6B" w:rsidRPr="00D60226">
        <w:rPr>
          <w:rFonts w:eastAsia="Arial"/>
          <w:b/>
          <w:bCs/>
          <w:sz w:val="22"/>
          <w:szCs w:val="20"/>
        </w:rPr>
        <w:t>Sverepa</w:t>
      </w:r>
      <w:proofErr w:type="spellEnd"/>
    </w:p>
    <w:p w14:paraId="68D2FFAA" w14:textId="4B433398" w:rsidR="0083749C" w:rsidRPr="00D60226" w:rsidRDefault="00D25646" w:rsidP="00042AEE">
      <w:pPr>
        <w:rPr>
          <w:rFonts w:eastAsia="Arial"/>
          <w:sz w:val="22"/>
          <w:szCs w:val="20"/>
        </w:rPr>
      </w:pPr>
      <w:hyperlink r:id="rId11" w:history="1">
        <w:r w:rsidR="00D60226" w:rsidRPr="00D60226">
          <w:rPr>
            <w:rStyle w:val="Hyperlink"/>
            <w:rFonts w:eastAsia="Arial"/>
            <w:sz w:val="22"/>
            <w:szCs w:val="20"/>
          </w:rPr>
          <w:t xml:space="preserve">Notre rapport complet sur la situation. </w:t>
        </w:r>
      </w:hyperlink>
    </w:p>
    <w:p w14:paraId="4612A143" w14:textId="5BA1819D" w:rsidR="00960F68" w:rsidRPr="00D60226" w:rsidRDefault="00960F68" w:rsidP="00042AEE">
      <w:pPr>
        <w:rPr>
          <w:rFonts w:eastAsia="Arial"/>
        </w:rPr>
      </w:pPr>
    </w:p>
    <w:p w14:paraId="41FC36C2" w14:textId="54905E8E" w:rsidR="00C25DD0" w:rsidRPr="00D60226" w:rsidRDefault="00B3369B" w:rsidP="00C25DD0">
      <w:pPr>
        <w:rPr>
          <w:rFonts w:eastAsia="Arial"/>
        </w:rPr>
      </w:pPr>
      <w:r w:rsidRPr="00241100">
        <w:rPr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6721EE49" wp14:editId="200463F0">
            <wp:simplePos x="0" y="0"/>
            <wp:positionH relativeFrom="column">
              <wp:posOffset>4612005</wp:posOffset>
            </wp:positionH>
            <wp:positionV relativeFrom="paragraph">
              <wp:posOffset>157480</wp:posOffset>
            </wp:positionV>
            <wp:extent cx="865505" cy="1153160"/>
            <wp:effectExtent l="0" t="0" r="0" b="8890"/>
            <wp:wrapSquare wrapText="bothSides"/>
            <wp:docPr id="3" name="Picture 3" descr="Soufiane El Am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oufiane El Amran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99A" w:rsidRPr="00D60226">
        <w:rPr>
          <w:rFonts w:eastAsia="Arial"/>
        </w:rPr>
        <w:t xml:space="preserve">Soufiane El Amrani </w:t>
      </w:r>
      <w:r w:rsidR="00D60226" w:rsidRPr="00D60226">
        <w:rPr>
          <w:rFonts w:eastAsia="Arial"/>
        </w:rPr>
        <w:t xml:space="preserve">est l’experte en Facile à Lire et </w:t>
      </w:r>
      <w:r w:rsidR="00D60226">
        <w:rPr>
          <w:rFonts w:eastAsia="Arial"/>
        </w:rPr>
        <w:t xml:space="preserve">à Comprendre et en plaidoyer à </w:t>
      </w:r>
      <w:hyperlink r:id="rId13" w:history="1">
        <w:r w:rsidR="00727788" w:rsidRPr="00D60226">
          <w:rPr>
            <w:rStyle w:val="Hyperlink"/>
            <w:rFonts w:eastAsia="Arial"/>
          </w:rPr>
          <w:t>Inclusion Europe.</w:t>
        </w:r>
      </w:hyperlink>
      <w:r w:rsidR="009F39FA" w:rsidRPr="00D60226">
        <w:rPr>
          <w:rStyle w:val="Hyperlink"/>
          <w:rFonts w:eastAsia="Arial"/>
        </w:rPr>
        <w:br/>
      </w:r>
      <w:r w:rsidR="00727788" w:rsidRPr="00D60226">
        <w:rPr>
          <w:rFonts w:eastAsia="Arial"/>
        </w:rPr>
        <w:t xml:space="preserve">Soufiane </w:t>
      </w:r>
      <w:r w:rsidR="00D60226" w:rsidRPr="00D60226">
        <w:rPr>
          <w:rFonts w:eastAsia="Arial"/>
        </w:rPr>
        <w:t xml:space="preserve">travaille avec la Plateforme des </w:t>
      </w:r>
      <w:proofErr w:type="spellStart"/>
      <w:r w:rsidR="00D60226" w:rsidRPr="00D60226">
        <w:rPr>
          <w:rFonts w:eastAsia="Arial"/>
        </w:rPr>
        <w:t>Auto-représentants</w:t>
      </w:r>
      <w:proofErr w:type="spellEnd"/>
      <w:r w:rsidR="00D60226">
        <w:rPr>
          <w:rFonts w:eastAsia="Arial"/>
        </w:rPr>
        <w:t>,</w:t>
      </w:r>
      <w:r w:rsidR="00042AEE" w:rsidRPr="00D60226">
        <w:rPr>
          <w:rFonts w:eastAsia="Arial"/>
        </w:rPr>
        <w:t xml:space="preserve"> </w:t>
      </w:r>
      <w:hyperlink r:id="rId14" w:history="1">
        <w:proofErr w:type="spellStart"/>
        <w:r w:rsidR="00042AEE" w:rsidRPr="00D60226">
          <w:rPr>
            <w:rStyle w:val="Hyperlink"/>
            <w:rFonts w:eastAsia="Arial"/>
          </w:rPr>
          <w:t>European</w:t>
        </w:r>
        <w:proofErr w:type="spellEnd"/>
        <w:r w:rsidR="00042AEE" w:rsidRPr="00D60226">
          <w:rPr>
            <w:rStyle w:val="Hyperlink"/>
            <w:rFonts w:eastAsia="Arial"/>
          </w:rPr>
          <w:t xml:space="preserve"> Platform </w:t>
        </w:r>
        <w:r w:rsidRPr="00D60226">
          <w:rPr>
            <w:rStyle w:val="Hyperlink"/>
            <w:rFonts w:eastAsia="Arial"/>
          </w:rPr>
          <w:br/>
        </w:r>
        <w:r w:rsidR="00042AEE" w:rsidRPr="00D60226">
          <w:rPr>
            <w:rStyle w:val="Hyperlink"/>
            <w:rFonts w:eastAsia="Arial"/>
          </w:rPr>
          <w:t>of Self-</w:t>
        </w:r>
        <w:proofErr w:type="spellStart"/>
        <w:r w:rsidR="00042AEE" w:rsidRPr="00D60226">
          <w:rPr>
            <w:rStyle w:val="Hyperlink"/>
            <w:rFonts w:eastAsia="Arial"/>
          </w:rPr>
          <w:t>Advocates</w:t>
        </w:r>
        <w:proofErr w:type="spellEnd"/>
      </w:hyperlink>
      <w:r w:rsidR="00D60226" w:rsidRPr="00D60226">
        <w:rPr>
          <w:rStyle w:val="Hyperlink"/>
          <w:rFonts w:eastAsia="Arial"/>
        </w:rPr>
        <w:t xml:space="preserve">, </w:t>
      </w:r>
      <w:r w:rsidR="00D60226" w:rsidRPr="00D60226">
        <w:rPr>
          <w:rStyle w:val="Hyperlink"/>
          <w:rFonts w:eastAsia="Arial"/>
          <w:color w:val="auto"/>
          <w:u w:val="none"/>
        </w:rPr>
        <w:t xml:space="preserve">depuis de nombreuses années. </w:t>
      </w:r>
      <w:r w:rsidR="00CB7EDB" w:rsidRPr="00D60226">
        <w:rPr>
          <w:rFonts w:eastAsia="Arial"/>
          <w:lang w:val="en-US"/>
        </w:rPr>
        <w:br/>
      </w:r>
      <w:r w:rsidR="009F39FA" w:rsidRPr="00D60226">
        <w:rPr>
          <w:rFonts w:eastAsia="Arial"/>
        </w:rPr>
        <w:t>Soufiane</w:t>
      </w:r>
      <w:r w:rsidR="00D60226" w:rsidRPr="00D60226">
        <w:rPr>
          <w:rFonts w:eastAsia="Arial"/>
        </w:rPr>
        <w:t xml:space="preserve"> est membre du Conseil d’Inclusion International depuis Novembre 2020. </w:t>
      </w:r>
    </w:p>
    <w:p w14:paraId="52FD435A" w14:textId="77777777" w:rsidR="00C413D9" w:rsidRPr="00D60226" w:rsidRDefault="00C413D9" w:rsidP="00C25DD0">
      <w:pPr>
        <w:rPr>
          <w:rFonts w:eastAsia="Arial"/>
        </w:rPr>
      </w:pPr>
    </w:p>
    <w:p w14:paraId="35B0E174" w14:textId="77777777" w:rsidR="00D60226" w:rsidRPr="00481042" w:rsidRDefault="00D60226" w:rsidP="00D60226">
      <w:pPr>
        <w:spacing w:before="0" w:after="0"/>
      </w:pPr>
      <w:r w:rsidRPr="00241100">
        <w:rPr>
          <w:b/>
          <w:bCs/>
          <w:noProof/>
          <w:sz w:val="36"/>
          <w:szCs w:val="36"/>
          <w:lang w:val="en-GB"/>
        </w:rPr>
        <w:lastRenderedPageBreak/>
        <w:drawing>
          <wp:anchor distT="0" distB="0" distL="114300" distR="114300" simplePos="0" relativeHeight="251657216" behindDoc="1" locked="0" layoutInCell="1" allowOverlap="1" wp14:anchorId="243C26D7" wp14:editId="55EDDCB0">
            <wp:simplePos x="0" y="0"/>
            <wp:positionH relativeFrom="column">
              <wp:posOffset>4144645</wp:posOffset>
            </wp:positionH>
            <wp:positionV relativeFrom="paragraph">
              <wp:posOffset>1447800</wp:posOffset>
            </wp:positionV>
            <wp:extent cx="1905635" cy="1068705"/>
            <wp:effectExtent l="0" t="0" r="0" b="0"/>
            <wp:wrapSquare wrapText="bothSides"/>
            <wp:docPr id="2" name="Picture 2" descr="Inclusion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clusion Europ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100">
        <w:rPr>
          <w:b/>
          <w:bCs/>
          <w:noProof/>
          <w:sz w:val="36"/>
          <w:szCs w:val="36"/>
          <w:lang w:val="en-GB"/>
        </w:rPr>
        <w:drawing>
          <wp:anchor distT="0" distB="0" distL="114300" distR="114300" simplePos="0" relativeHeight="251666432" behindDoc="1" locked="0" layoutInCell="1" allowOverlap="1" wp14:anchorId="1F927638" wp14:editId="1387F0D2">
            <wp:simplePos x="0" y="0"/>
            <wp:positionH relativeFrom="column">
              <wp:posOffset>4552315</wp:posOffset>
            </wp:positionH>
            <wp:positionV relativeFrom="paragraph">
              <wp:posOffset>8255</wp:posOffset>
            </wp:positionV>
            <wp:extent cx="854710" cy="854710"/>
            <wp:effectExtent l="0" t="0" r="2540" b="2540"/>
            <wp:wrapTight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5" name="Picture 5" descr="Milan Sve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ilan Sverep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3D9" w:rsidRPr="00D60226">
        <w:rPr>
          <w:lang w:eastAsia="en-US"/>
        </w:rPr>
        <w:t xml:space="preserve">Milan </w:t>
      </w:r>
      <w:proofErr w:type="spellStart"/>
      <w:r w:rsidR="00C413D9" w:rsidRPr="00D60226">
        <w:rPr>
          <w:lang w:eastAsia="en-US"/>
        </w:rPr>
        <w:t>Sverepa</w:t>
      </w:r>
      <w:proofErr w:type="spellEnd"/>
      <w:r w:rsidR="00C413D9" w:rsidRPr="00D60226">
        <w:rPr>
          <w:lang w:eastAsia="en-US"/>
        </w:rPr>
        <w:t xml:space="preserve"> </w:t>
      </w:r>
      <w:r w:rsidRPr="00D60226">
        <w:rPr>
          <w:lang w:eastAsia="en-US"/>
        </w:rPr>
        <w:t xml:space="preserve">est le directeur </w:t>
      </w:r>
      <w:r>
        <w:rPr>
          <w:lang w:eastAsia="en-US"/>
        </w:rPr>
        <w:t>d’</w:t>
      </w:r>
      <w:hyperlink r:id="rId17" w:history="1">
        <w:r w:rsidR="00C413D9" w:rsidRPr="00D60226">
          <w:rPr>
            <w:rStyle w:val="Hyperlink"/>
            <w:lang w:eastAsia="en-US"/>
          </w:rPr>
          <w:t>Inclusion Europe</w:t>
        </w:r>
      </w:hyperlink>
      <w:r w:rsidR="00C413D9" w:rsidRPr="00D60226">
        <w:rPr>
          <w:lang w:eastAsia="en-US"/>
        </w:rPr>
        <w:t xml:space="preserve">. </w:t>
      </w:r>
      <w:r w:rsidR="008B18CE" w:rsidRPr="00D60226">
        <w:rPr>
          <w:lang w:eastAsia="en-US"/>
        </w:rPr>
        <w:br/>
        <w:t xml:space="preserve">Milan </w:t>
      </w:r>
      <w:r w:rsidRPr="00D60226">
        <w:rPr>
          <w:lang w:eastAsia="en-US"/>
        </w:rPr>
        <w:t xml:space="preserve">a </w:t>
      </w:r>
      <w:proofErr w:type="spellStart"/>
      <w:r w:rsidRPr="00D60226">
        <w:rPr>
          <w:lang w:eastAsia="en-US"/>
        </w:rPr>
        <w:t>aide</w:t>
      </w:r>
      <w:proofErr w:type="spellEnd"/>
      <w:r w:rsidRPr="00D60226">
        <w:rPr>
          <w:lang w:eastAsia="en-US"/>
        </w:rPr>
        <w:t xml:space="preserve"> </w:t>
      </w:r>
      <w:proofErr w:type="spellStart"/>
      <w:proofErr w:type="gramStart"/>
      <w:r w:rsidRPr="00D60226">
        <w:rPr>
          <w:lang w:eastAsia="en-US"/>
        </w:rPr>
        <w:t>a</w:t>
      </w:r>
      <w:proofErr w:type="spellEnd"/>
      <w:proofErr w:type="gramEnd"/>
      <w:r w:rsidRPr="00D60226">
        <w:rPr>
          <w:lang w:eastAsia="en-US"/>
        </w:rPr>
        <w:t xml:space="preserve"> fermer des institutions résidentielles ségrégés et à </w:t>
      </w:r>
      <w:r>
        <w:rPr>
          <w:lang w:eastAsia="en-US"/>
        </w:rPr>
        <w:t xml:space="preserve">développer des solutions de support de proximité dans des pays européens. </w:t>
      </w:r>
      <w:r w:rsidR="006A3BA9" w:rsidRPr="00D60226">
        <w:rPr>
          <w:lang w:val="en-US" w:eastAsia="en-US"/>
        </w:rPr>
        <w:br/>
      </w:r>
      <w:r>
        <w:t>I</w:t>
      </w:r>
      <w:r w:rsidRPr="00481042">
        <w:t xml:space="preserve">nclusion Europe est le mouvement européen des personnes handicapées </w:t>
      </w:r>
      <w:r>
        <w:t xml:space="preserve">intellectuelles </w:t>
      </w:r>
      <w:r w:rsidRPr="00481042">
        <w:t xml:space="preserve">et leurs familles. </w:t>
      </w:r>
    </w:p>
    <w:p w14:paraId="5DC5EBF1" w14:textId="77777777" w:rsidR="00D60226" w:rsidRPr="00481042" w:rsidRDefault="00D60226" w:rsidP="00D60226">
      <w:pPr>
        <w:spacing w:before="0" w:after="0"/>
      </w:pPr>
      <w:r w:rsidRPr="00481042">
        <w:t>Inclusion Europe compte des membres dans 40 pays européens.</w:t>
      </w:r>
    </w:p>
    <w:p w14:paraId="0CF95D5D" w14:textId="77777777" w:rsidR="00D60226" w:rsidRDefault="00D60226" w:rsidP="00D60226">
      <w:pPr>
        <w:spacing w:before="0"/>
      </w:pPr>
      <w:r w:rsidRPr="00481042">
        <w:t xml:space="preserve">Inclusion Europe représente plus de 20 millions de citoyens. </w:t>
      </w:r>
    </w:p>
    <w:p w14:paraId="5BFA934B" w14:textId="557F5FF9" w:rsidR="00D86A2F" w:rsidRPr="00D60226" w:rsidRDefault="00F9021D" w:rsidP="00CB7EDB">
      <w:r>
        <w:rPr>
          <w:rFonts w:eastAsia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38CD14" wp14:editId="107E7F21">
                <wp:simplePos x="0" y="0"/>
                <wp:positionH relativeFrom="column">
                  <wp:posOffset>-349857</wp:posOffset>
                </wp:positionH>
                <wp:positionV relativeFrom="paragraph">
                  <wp:posOffset>440663</wp:posOffset>
                </wp:positionV>
                <wp:extent cx="5931673" cy="63611"/>
                <wp:effectExtent l="0" t="0" r="12065" b="127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673" cy="636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5CF04" id="Rectangle 57" o:spid="_x0000_s1026" style="position:absolute;margin-left:-27.55pt;margin-top:34.7pt;width:467.05pt;height: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" fillcolor="black [3213]" strokecolor="black [3213]" strokeweight="2pt"/>
            </w:pict>
          </mc:Fallback>
        </mc:AlternateContent>
      </w:r>
    </w:p>
    <w:p w14:paraId="6A539A17" w14:textId="0FFF224D" w:rsidR="00D86A2F" w:rsidRPr="00D60226" w:rsidRDefault="00D86A2F" w:rsidP="00CB7EDB"/>
    <w:p w14:paraId="36F64F85" w14:textId="77777777" w:rsidR="00D60226" w:rsidRDefault="00D60226" w:rsidP="00D60226">
      <w:pPr>
        <w:spacing w:line="240" w:lineRule="auto"/>
        <w:rPr>
          <w:rFonts w:eastAsia="Arial"/>
        </w:rPr>
      </w:pPr>
      <w:r w:rsidRPr="00481042">
        <w:rPr>
          <w:rFonts w:eastAsia="Arial"/>
        </w:rPr>
        <w:t xml:space="preserve">Lors de la crise de Corona, les personnes </w:t>
      </w:r>
      <w:r>
        <w:rPr>
          <w:rFonts w:eastAsia="Arial"/>
        </w:rPr>
        <w:t xml:space="preserve">en situation </w:t>
      </w:r>
    </w:p>
    <w:p w14:paraId="2255632E" w14:textId="77777777" w:rsidR="00D60226" w:rsidRPr="00481042" w:rsidRDefault="00D60226" w:rsidP="00D60226">
      <w:pPr>
        <w:spacing w:line="240" w:lineRule="auto"/>
        <w:rPr>
          <w:rFonts w:eastAsia="Arial"/>
        </w:rPr>
      </w:pPr>
      <w:proofErr w:type="gramStart"/>
      <w:r>
        <w:rPr>
          <w:rFonts w:eastAsia="Arial"/>
        </w:rPr>
        <w:t>de</w:t>
      </w:r>
      <w:proofErr w:type="gramEnd"/>
      <w:r>
        <w:rPr>
          <w:rFonts w:eastAsia="Arial"/>
        </w:rPr>
        <w:t xml:space="preserve"> handicap</w:t>
      </w:r>
      <w:r w:rsidRPr="00481042">
        <w:rPr>
          <w:rFonts w:eastAsia="Arial"/>
        </w:rPr>
        <w:t xml:space="preserve"> </w:t>
      </w:r>
      <w:r>
        <w:rPr>
          <w:rFonts w:eastAsia="Arial"/>
        </w:rPr>
        <w:t>intellectuel</w:t>
      </w:r>
    </w:p>
    <w:p w14:paraId="40CAA896" w14:textId="77777777" w:rsidR="00D60226" w:rsidRPr="00481042" w:rsidRDefault="00D60226" w:rsidP="00D60226">
      <w:pPr>
        <w:spacing w:line="240" w:lineRule="auto"/>
        <w:rPr>
          <w:rFonts w:eastAsia="Arial"/>
        </w:rPr>
      </w:pPr>
      <w:proofErr w:type="gramStart"/>
      <w:r>
        <w:rPr>
          <w:rFonts w:eastAsia="Arial"/>
        </w:rPr>
        <w:t>ont</w:t>
      </w:r>
      <w:proofErr w:type="gramEnd"/>
      <w:r w:rsidRPr="00481042">
        <w:rPr>
          <w:rFonts w:eastAsia="Arial"/>
        </w:rPr>
        <w:t xml:space="preserve"> dû s'adapter, comme tout le monde.</w:t>
      </w:r>
    </w:p>
    <w:p w14:paraId="39B26A45" w14:textId="77777777" w:rsidR="00D60226" w:rsidRPr="00481042" w:rsidRDefault="00D60226" w:rsidP="00D60226">
      <w:pPr>
        <w:spacing w:line="240" w:lineRule="auto"/>
        <w:rPr>
          <w:rFonts w:eastAsia="Arial"/>
        </w:rPr>
      </w:pPr>
      <w:r w:rsidRPr="00481042">
        <w:rPr>
          <w:rFonts w:eastAsia="Arial"/>
        </w:rPr>
        <w:t>Nos familles ont dû s'adapter.</w:t>
      </w:r>
    </w:p>
    <w:p w14:paraId="0CA3A280" w14:textId="77777777" w:rsidR="00D60226" w:rsidRPr="00481042" w:rsidRDefault="00D60226" w:rsidP="00D60226">
      <w:pPr>
        <w:rPr>
          <w:rFonts w:eastAsia="Arial"/>
        </w:rPr>
      </w:pPr>
      <w:r w:rsidRPr="00481042">
        <w:rPr>
          <w:rFonts w:eastAsia="Arial"/>
        </w:rPr>
        <w:t>Nos prestataires de services ont dû s'adapter.</w:t>
      </w:r>
    </w:p>
    <w:p w14:paraId="7C9DBC46" w14:textId="77777777" w:rsidR="00D60226" w:rsidRPr="00481042" w:rsidRDefault="00D60226" w:rsidP="00D60226">
      <w:pPr>
        <w:rPr>
          <w:color w:val="202124"/>
          <w:shd w:val="clear" w:color="auto" w:fill="F8F9FA"/>
        </w:rPr>
      </w:pPr>
      <w:r w:rsidRPr="00481042">
        <w:rPr>
          <w:rFonts w:eastAsia="Arial"/>
        </w:rPr>
        <w:t xml:space="preserve">Il faut vraiment admirer les personnes handicapées </w:t>
      </w:r>
      <w:r>
        <w:rPr>
          <w:rFonts w:eastAsia="Arial"/>
        </w:rPr>
        <w:t>intellectuelles</w:t>
      </w:r>
      <w:r w:rsidRPr="00481042">
        <w:rPr>
          <w:rFonts w:eastAsia="Arial"/>
        </w:rPr>
        <w:t>, les membres de la famille qui les soutiennent, le personnel des services.</w:t>
      </w:r>
    </w:p>
    <w:p w14:paraId="4A4CB6F9" w14:textId="77777777" w:rsidR="00D60226" w:rsidRDefault="00D60226" w:rsidP="00D60226">
      <w:pPr>
        <w:rPr>
          <w:rFonts w:eastAsia="Arial"/>
        </w:rPr>
      </w:pPr>
      <w:r w:rsidRPr="00481042">
        <w:rPr>
          <w:rFonts w:eastAsia="Arial"/>
        </w:rPr>
        <w:lastRenderedPageBreak/>
        <w:t>En tant qu’auto-représentant, j’ai été capable de faire p</w:t>
      </w:r>
      <w:r>
        <w:rPr>
          <w:rFonts w:eastAsia="Arial"/>
        </w:rPr>
        <w:t xml:space="preserve">lein de choses. </w:t>
      </w:r>
    </w:p>
    <w:p w14:paraId="4C30B282" w14:textId="77777777" w:rsidR="00D60226" w:rsidRPr="00D60226" w:rsidRDefault="00D60226" w:rsidP="00D60226">
      <w:pPr>
        <w:rPr>
          <w:rFonts w:eastAsia="Arial"/>
        </w:rPr>
      </w:pPr>
      <w:r w:rsidRPr="00481042">
        <w:rPr>
          <w:rFonts w:eastAsia="Arial"/>
        </w:rPr>
        <w:t xml:space="preserve">J’ai été en contact avec d’autres auto-représentant en Europe. </w:t>
      </w:r>
    </w:p>
    <w:p w14:paraId="033CFBEC" w14:textId="77777777" w:rsidR="00D60226" w:rsidRPr="00E74EFB" w:rsidRDefault="00D60226" w:rsidP="00D60226">
      <w:pPr>
        <w:rPr>
          <w:color w:val="202124"/>
          <w:lang w:eastAsia="de-AT"/>
        </w:rPr>
      </w:pPr>
      <w:r w:rsidRPr="00481042">
        <w:rPr>
          <w:color w:val="202124"/>
          <w:lang w:eastAsia="de-AT"/>
        </w:rPr>
        <w:t>La situation a été différente pour plein de personnes en situation de handicap intellectuel en Eu</w:t>
      </w:r>
      <w:r>
        <w:rPr>
          <w:color w:val="202124"/>
          <w:lang w:eastAsia="de-AT"/>
        </w:rPr>
        <w:t xml:space="preserve">rope. </w:t>
      </w:r>
    </w:p>
    <w:p w14:paraId="55994647" w14:textId="77777777" w:rsidR="00D60226" w:rsidRPr="00D60226" w:rsidRDefault="00D60226" w:rsidP="00D60226">
      <w:pPr>
        <w:rPr>
          <w:rFonts w:eastAsia="Arial"/>
        </w:rPr>
      </w:pPr>
      <w:r w:rsidRPr="00481042">
        <w:rPr>
          <w:color w:val="202124"/>
          <w:lang w:eastAsia="de-AT"/>
        </w:rPr>
        <w:t>Plusieurs milliers se sont retrouvés isolés, en particulier ceux qui vivent ségrégués dans de</w:t>
      </w:r>
      <w:r>
        <w:rPr>
          <w:color w:val="202124"/>
          <w:lang w:eastAsia="de-AT"/>
        </w:rPr>
        <w:t xml:space="preserve">s institutions résidentielles de soins. </w:t>
      </w:r>
    </w:p>
    <w:p w14:paraId="251D2806" w14:textId="5387DB6E" w:rsidR="006E7D04" w:rsidRPr="00D60226" w:rsidRDefault="006E7D04" w:rsidP="00042AEE">
      <w:pPr>
        <w:rPr>
          <w:rFonts w:eastAsia="Arial"/>
        </w:rPr>
      </w:pPr>
    </w:p>
    <w:p w14:paraId="7F9A8918" w14:textId="77777777" w:rsidR="00D60226" w:rsidRDefault="00D60226" w:rsidP="00D60226">
      <w:pPr>
        <w:rPr>
          <w:rFonts w:eastAsia="Arial"/>
        </w:rPr>
      </w:pPr>
      <w:r w:rsidRPr="00481042">
        <w:rPr>
          <w:rFonts w:eastAsia="Arial"/>
        </w:rPr>
        <w:t>La pandémie</w:t>
      </w:r>
      <w:r>
        <w:rPr>
          <w:rFonts w:eastAsia="Arial"/>
        </w:rPr>
        <w:t xml:space="preserve">, cela veut dire perdre </w:t>
      </w:r>
      <w:proofErr w:type="gramStart"/>
      <w:r>
        <w:rPr>
          <w:rFonts w:eastAsia="Arial"/>
        </w:rPr>
        <w:t xml:space="preserve">son </w:t>
      </w:r>
      <w:r w:rsidRPr="00481042">
        <w:rPr>
          <w:rFonts w:eastAsia="Arial"/>
        </w:rPr>
        <w:t>r</w:t>
      </w:r>
      <w:r>
        <w:rPr>
          <w:rFonts w:eastAsia="Arial"/>
        </w:rPr>
        <w:t>éseaux</w:t>
      </w:r>
      <w:proofErr w:type="gramEnd"/>
      <w:r>
        <w:rPr>
          <w:rFonts w:eastAsia="Arial"/>
        </w:rPr>
        <w:t xml:space="preserve"> de soutien. </w:t>
      </w:r>
    </w:p>
    <w:p w14:paraId="668A5860" w14:textId="77777777" w:rsidR="00D60226" w:rsidRDefault="00D60226" w:rsidP="00D60226">
      <w:pPr>
        <w:rPr>
          <w:rFonts w:eastAsia="Arial"/>
        </w:rPr>
      </w:pPr>
      <w:r w:rsidRPr="00481042">
        <w:rPr>
          <w:rFonts w:eastAsia="Arial"/>
        </w:rPr>
        <w:t xml:space="preserve">Ne pas pouvoir voir sa famille et ses amis. </w:t>
      </w:r>
    </w:p>
    <w:p w14:paraId="646D420D" w14:textId="77777777" w:rsidR="00D60226" w:rsidRPr="00D60226" w:rsidRDefault="00D60226" w:rsidP="00D60226">
      <w:pPr>
        <w:rPr>
          <w:rFonts w:eastAsia="Arial"/>
        </w:rPr>
      </w:pPr>
      <w:r w:rsidRPr="00481042">
        <w:rPr>
          <w:rFonts w:eastAsia="Arial"/>
        </w:rPr>
        <w:t xml:space="preserve">Ne pas pouvoir aller au travail. </w:t>
      </w:r>
    </w:p>
    <w:p w14:paraId="01CAD1E3" w14:textId="77777777" w:rsidR="00960F68" w:rsidRPr="00D60226" w:rsidRDefault="00960F68" w:rsidP="00042AEE">
      <w:pPr>
        <w:rPr>
          <w:rFonts w:eastAsia="Arial"/>
        </w:rPr>
      </w:pPr>
    </w:p>
    <w:p w14:paraId="2BA8ABD8" w14:textId="77777777" w:rsidR="00D60226" w:rsidRPr="00481042" w:rsidRDefault="00D60226" w:rsidP="00D60226">
      <w:pPr>
        <w:rPr>
          <w:rFonts w:eastAsia="Arial"/>
        </w:rPr>
      </w:pPr>
      <w:r w:rsidRPr="00481042">
        <w:rPr>
          <w:rFonts w:eastAsia="Arial"/>
        </w:rPr>
        <w:t>Dans certains pays, les gens se sont retrouvés sans soutien.</w:t>
      </w:r>
    </w:p>
    <w:p w14:paraId="00D5597C" w14:textId="77777777" w:rsidR="00D60226" w:rsidRPr="00481042" w:rsidRDefault="00D60226" w:rsidP="00D60226">
      <w:pPr>
        <w:rPr>
          <w:rFonts w:eastAsia="Arial"/>
        </w:rPr>
      </w:pPr>
      <w:r w:rsidRPr="00481042">
        <w:rPr>
          <w:rFonts w:eastAsia="Arial"/>
        </w:rPr>
        <w:t xml:space="preserve">Les étudiants </w:t>
      </w:r>
      <w:r>
        <w:rPr>
          <w:rFonts w:eastAsia="Arial"/>
        </w:rPr>
        <w:t>en situation</w:t>
      </w:r>
      <w:r w:rsidRPr="00481042">
        <w:rPr>
          <w:rFonts w:eastAsia="Arial"/>
        </w:rPr>
        <w:t xml:space="preserve"> de handicaps intellectuels ont été </w:t>
      </w:r>
      <w:r>
        <w:rPr>
          <w:rFonts w:eastAsia="Arial"/>
        </w:rPr>
        <w:t>exclus</w:t>
      </w:r>
      <w:r w:rsidRPr="00481042">
        <w:rPr>
          <w:rFonts w:eastAsia="Arial"/>
        </w:rPr>
        <w:t xml:space="preserve"> de l'école, les cours en ligne ne leur étaient pas accessibles.</w:t>
      </w:r>
      <w:r>
        <w:rPr>
          <w:rFonts w:eastAsia="Arial"/>
        </w:rPr>
        <w:t xml:space="preserve"> </w:t>
      </w:r>
    </w:p>
    <w:p w14:paraId="267428DC" w14:textId="77777777" w:rsidR="00960F68" w:rsidRPr="00D60226" w:rsidRDefault="00960F68" w:rsidP="00042AEE">
      <w:pPr>
        <w:rPr>
          <w:rFonts w:eastAsia="Arial"/>
        </w:rPr>
      </w:pPr>
    </w:p>
    <w:p w14:paraId="4452B054" w14:textId="7777777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t>Il était difficile de rester en contact et de travailler.</w:t>
      </w:r>
    </w:p>
    <w:p w14:paraId="334367D9" w14:textId="7777777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lastRenderedPageBreak/>
        <w:t xml:space="preserve">Les réunions ou les appels en ligne ne sont pas </w:t>
      </w:r>
      <w:r>
        <w:rPr>
          <w:rFonts w:eastAsia="Arial"/>
        </w:rPr>
        <w:t xml:space="preserve">faits </w:t>
      </w:r>
      <w:r w:rsidRPr="00A9143A">
        <w:rPr>
          <w:rFonts w:eastAsia="Arial"/>
        </w:rPr>
        <w:t>pour tout le monde.</w:t>
      </w:r>
    </w:p>
    <w:p w14:paraId="3BF3C7CC" w14:textId="7777777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t>Parfois, nous n'avons pas les ordinateurs ou les téléphones pour le faire.</w:t>
      </w:r>
    </w:p>
    <w:p w14:paraId="1244C064" w14:textId="7777777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t>Parfois, nous n'avons pas de connexion internet.</w:t>
      </w:r>
    </w:p>
    <w:p w14:paraId="729589A7" w14:textId="7777777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t>Plein de personnes en s</w:t>
      </w:r>
      <w:r>
        <w:rPr>
          <w:rFonts w:eastAsia="Arial"/>
        </w:rPr>
        <w:t xml:space="preserve">ituation de handicap intellectuel ont perdu leur travail. </w:t>
      </w:r>
    </w:p>
    <w:p w14:paraId="48B06042" w14:textId="77777777" w:rsidR="00394C92" w:rsidRPr="00D60226" w:rsidRDefault="00394C92" w:rsidP="00042AEE">
      <w:pPr>
        <w:rPr>
          <w:rFonts w:eastAsia="Arial"/>
        </w:rPr>
      </w:pPr>
    </w:p>
    <w:p w14:paraId="06C2FEE1" w14:textId="77777777" w:rsidR="00D60226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>Beaucoup d'entre nous ont le sentiment d'avoir été</w:t>
      </w:r>
    </w:p>
    <w:p w14:paraId="01B8A754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proofErr w:type="gramStart"/>
      <w:r w:rsidRPr="00A9143A">
        <w:rPr>
          <w:rFonts w:eastAsia="Arial"/>
        </w:rPr>
        <w:t>laissés</w:t>
      </w:r>
      <w:proofErr w:type="gramEnd"/>
      <w:r w:rsidRPr="00A9143A">
        <w:rPr>
          <w:rFonts w:eastAsia="Arial"/>
        </w:rPr>
        <w:t xml:space="preserve"> pour compte.</w:t>
      </w:r>
    </w:p>
    <w:p w14:paraId="23F7EDBA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 xml:space="preserve">Nos besoins n'ont souvent pas été pris en compte </w:t>
      </w:r>
    </w:p>
    <w:p w14:paraId="7967B27D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proofErr w:type="gramStart"/>
      <w:r w:rsidRPr="00A9143A">
        <w:rPr>
          <w:rFonts w:eastAsia="Arial"/>
        </w:rPr>
        <w:t>lors</w:t>
      </w:r>
      <w:proofErr w:type="gramEnd"/>
      <w:r w:rsidRPr="00A9143A">
        <w:rPr>
          <w:rFonts w:eastAsia="Arial"/>
        </w:rPr>
        <w:t xml:space="preserve"> de la préparation des mesures et des solutions.</w:t>
      </w:r>
    </w:p>
    <w:p w14:paraId="1A3765EA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 xml:space="preserve">La plupart des informations ne nous étaient pas accessibles, </w:t>
      </w:r>
    </w:p>
    <w:p w14:paraId="5A4D8943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proofErr w:type="gramStart"/>
      <w:r>
        <w:rPr>
          <w:rFonts w:eastAsia="Arial"/>
        </w:rPr>
        <w:t>car</w:t>
      </w:r>
      <w:proofErr w:type="gramEnd"/>
      <w:r>
        <w:rPr>
          <w:rFonts w:eastAsia="Arial"/>
        </w:rPr>
        <w:t xml:space="preserve"> elles étaient</w:t>
      </w:r>
      <w:r w:rsidRPr="00A9143A">
        <w:rPr>
          <w:rFonts w:eastAsia="Arial"/>
        </w:rPr>
        <w:t xml:space="preserve"> fourni</w:t>
      </w:r>
      <w:r>
        <w:rPr>
          <w:rFonts w:eastAsia="Arial"/>
        </w:rPr>
        <w:t>e</w:t>
      </w:r>
      <w:r w:rsidRPr="00A9143A">
        <w:rPr>
          <w:rFonts w:eastAsia="Arial"/>
        </w:rPr>
        <w:t>s que dans une langue difficile.</w:t>
      </w:r>
    </w:p>
    <w:p w14:paraId="6B97C593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>Souvent, nous ne pouvions pas comprendre ce qui se passait.</w:t>
      </w:r>
    </w:p>
    <w:p w14:paraId="38838A5E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>Que devons-nous faire et pourquoi ?</w:t>
      </w:r>
    </w:p>
    <w:p w14:paraId="2AFD42DF" w14:textId="0F00C0F0" w:rsidR="00960F68" w:rsidRPr="00D60226" w:rsidRDefault="00544D3C" w:rsidP="00042AEE">
      <w:pPr>
        <w:rPr>
          <w:rFonts w:eastAsia="Arial"/>
        </w:rPr>
      </w:pPr>
      <w:r>
        <w:rPr>
          <w:rFonts w:eastAsia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F6771A" wp14:editId="03355D65">
                <wp:simplePos x="0" y="0"/>
                <wp:positionH relativeFrom="column">
                  <wp:posOffset>-391077</wp:posOffset>
                </wp:positionH>
                <wp:positionV relativeFrom="paragraph">
                  <wp:posOffset>154719</wp:posOffset>
                </wp:positionV>
                <wp:extent cx="5931673" cy="63611"/>
                <wp:effectExtent l="0" t="0" r="1206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673" cy="636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E2428" id="Rectangle 6" o:spid="_x0000_s1026" style="position:absolute;margin-left:-30.8pt;margin-top:12.2pt;width:467.05pt;height: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14:paraId="7503CFD4" w14:textId="77777777" w:rsidR="002E25F2" w:rsidRPr="00D60226" w:rsidRDefault="002E25F2" w:rsidP="00042AEE">
      <w:pPr>
        <w:rPr>
          <w:rFonts w:eastAsia="Arial"/>
        </w:rPr>
      </w:pPr>
    </w:p>
    <w:p w14:paraId="73FC9F5F" w14:textId="77777777" w:rsidR="00D60226" w:rsidRDefault="00D60226" w:rsidP="00D60226">
      <w:pPr>
        <w:rPr>
          <w:rFonts w:eastAsia="Arial"/>
        </w:rPr>
      </w:pPr>
      <w:r w:rsidRPr="00A9143A">
        <w:rPr>
          <w:rFonts w:eastAsia="Arial"/>
        </w:rPr>
        <w:t xml:space="preserve">Les personnes vivant en institutions résidentielles n’ont pas </w:t>
      </w:r>
      <w:r>
        <w:rPr>
          <w:rFonts w:eastAsia="Arial"/>
        </w:rPr>
        <w:t xml:space="preserve">pu sortir pendant un très long moment. </w:t>
      </w:r>
    </w:p>
    <w:p w14:paraId="3D7AFD04" w14:textId="77777777" w:rsidR="00D60226" w:rsidRPr="00D60226" w:rsidRDefault="00D60226" w:rsidP="00D60226">
      <w:pPr>
        <w:rPr>
          <w:rFonts w:eastAsia="Arial"/>
        </w:rPr>
      </w:pPr>
      <w:r w:rsidRPr="00A9143A">
        <w:rPr>
          <w:rFonts w:eastAsia="Arial"/>
        </w:rPr>
        <w:lastRenderedPageBreak/>
        <w:t xml:space="preserve">Beaucoup ne peuvent toujours pas. </w:t>
      </w:r>
    </w:p>
    <w:p w14:paraId="324965E2" w14:textId="77777777" w:rsidR="00D60226" w:rsidRPr="00D60226" w:rsidRDefault="00D60226" w:rsidP="00D60226">
      <w:pPr>
        <w:rPr>
          <w:rFonts w:eastAsia="Arial"/>
        </w:rPr>
      </w:pPr>
    </w:p>
    <w:p w14:paraId="44D66A5D" w14:textId="21CBC45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t xml:space="preserve">De nombreuses personnes </w:t>
      </w:r>
      <w:r>
        <w:rPr>
          <w:rFonts w:eastAsia="Arial"/>
        </w:rPr>
        <w:t>en situation</w:t>
      </w:r>
      <w:r w:rsidRPr="00A9143A">
        <w:rPr>
          <w:rFonts w:eastAsia="Arial"/>
        </w:rPr>
        <w:t xml:space="preserve"> de handicaps intellectuels </w:t>
      </w:r>
      <w:r>
        <w:rPr>
          <w:rFonts w:eastAsia="Arial"/>
        </w:rPr>
        <w:t>n’ont pas eu</w:t>
      </w:r>
      <w:r w:rsidRPr="00A9143A">
        <w:rPr>
          <w:rFonts w:eastAsia="Arial"/>
        </w:rPr>
        <w:t xml:space="preserve"> des soins de santé lorsqu'elles ont </w:t>
      </w:r>
      <w:r>
        <w:rPr>
          <w:rFonts w:eastAsia="Arial"/>
        </w:rPr>
        <w:t>eu le</w:t>
      </w:r>
      <w:r w:rsidRPr="00A9143A">
        <w:rPr>
          <w:rFonts w:eastAsia="Arial"/>
        </w:rPr>
        <w:t xml:space="preserve"> Covid.</w:t>
      </w:r>
    </w:p>
    <w:p w14:paraId="70BB54C3" w14:textId="7777777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t xml:space="preserve">De nombreuses personnes handicapées </w:t>
      </w:r>
      <w:r>
        <w:rPr>
          <w:rFonts w:eastAsia="Arial"/>
        </w:rPr>
        <w:t>intellectuelles</w:t>
      </w:r>
      <w:r w:rsidRPr="00A9143A">
        <w:rPr>
          <w:rFonts w:eastAsia="Arial"/>
        </w:rPr>
        <w:t xml:space="preserve"> sont décédées du Coronavirus.</w:t>
      </w:r>
    </w:p>
    <w:p w14:paraId="5DAFBB05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 xml:space="preserve">En Angleterre, </w:t>
      </w:r>
      <w:r>
        <w:rPr>
          <w:rFonts w:eastAsia="Arial"/>
        </w:rPr>
        <w:t>le taux de décès est</w:t>
      </w:r>
      <w:r w:rsidRPr="00A9143A">
        <w:rPr>
          <w:rFonts w:eastAsia="Arial"/>
        </w:rPr>
        <w:t xml:space="preserve"> 3 fois plus élevé </w:t>
      </w:r>
    </w:p>
    <w:p w14:paraId="39A68429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proofErr w:type="gramStart"/>
      <w:r w:rsidRPr="00A9143A">
        <w:rPr>
          <w:rFonts w:eastAsia="Arial"/>
        </w:rPr>
        <w:t>que</w:t>
      </w:r>
      <w:proofErr w:type="gramEnd"/>
      <w:r w:rsidRPr="00A9143A">
        <w:rPr>
          <w:rFonts w:eastAsia="Arial"/>
        </w:rPr>
        <w:t xml:space="preserve"> la population en général.</w:t>
      </w:r>
    </w:p>
    <w:p w14:paraId="2F546EAA" w14:textId="77777777" w:rsidR="00D60226" w:rsidRPr="00A9143A" w:rsidRDefault="00D60226" w:rsidP="00D60226">
      <w:pPr>
        <w:rPr>
          <w:rFonts w:eastAsia="Arial"/>
        </w:rPr>
      </w:pPr>
      <w:r w:rsidRPr="00A9143A">
        <w:rPr>
          <w:rFonts w:eastAsia="Arial"/>
        </w:rPr>
        <w:t xml:space="preserve">Comment cela se passe-t-il dans les autres pays ? </w:t>
      </w:r>
    </w:p>
    <w:p w14:paraId="5526300C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 xml:space="preserve">Surtout là où il y a beaucoup de gens </w:t>
      </w:r>
    </w:p>
    <w:p w14:paraId="350E105B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proofErr w:type="gramStart"/>
      <w:r w:rsidRPr="00A9143A">
        <w:rPr>
          <w:rFonts w:eastAsia="Arial"/>
        </w:rPr>
        <w:t>dans</w:t>
      </w:r>
      <w:proofErr w:type="gramEnd"/>
      <w:r w:rsidRPr="00A9143A">
        <w:rPr>
          <w:rFonts w:eastAsia="Arial"/>
        </w:rPr>
        <w:t xml:space="preserve"> les institutions de soins résidentiels ?</w:t>
      </w:r>
    </w:p>
    <w:p w14:paraId="77963E49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r w:rsidRPr="00A9143A">
        <w:rPr>
          <w:rFonts w:eastAsia="Arial"/>
        </w:rPr>
        <w:t xml:space="preserve">On ne sait pas, </w:t>
      </w:r>
    </w:p>
    <w:p w14:paraId="59E05E72" w14:textId="77777777" w:rsidR="00D60226" w:rsidRPr="00A9143A" w:rsidRDefault="00D60226" w:rsidP="00D60226">
      <w:pPr>
        <w:spacing w:before="240" w:line="240" w:lineRule="auto"/>
        <w:rPr>
          <w:rFonts w:eastAsia="Arial"/>
        </w:rPr>
      </w:pPr>
      <w:proofErr w:type="gramStart"/>
      <w:r>
        <w:rPr>
          <w:rFonts w:eastAsia="Arial"/>
        </w:rPr>
        <w:t>c</w:t>
      </w:r>
      <w:r w:rsidRPr="00A9143A">
        <w:rPr>
          <w:rFonts w:eastAsia="Arial"/>
        </w:rPr>
        <w:t>ar</w:t>
      </w:r>
      <w:proofErr w:type="gramEnd"/>
      <w:r w:rsidRPr="00A9143A">
        <w:rPr>
          <w:rFonts w:eastAsia="Arial"/>
        </w:rPr>
        <w:t xml:space="preserve"> les autres pays ne donne pas cette information</w:t>
      </w:r>
      <w:r>
        <w:rPr>
          <w:rFonts w:eastAsia="Arial"/>
        </w:rPr>
        <w:t xml:space="preserve"> </w:t>
      </w:r>
      <w:r w:rsidRPr="00A9143A">
        <w:rPr>
          <w:rFonts w:eastAsia="Arial"/>
        </w:rPr>
        <w:t>!</w:t>
      </w:r>
      <w:r>
        <w:rPr>
          <w:rFonts w:eastAsia="Arial"/>
        </w:rPr>
        <w:t xml:space="preserve"> </w:t>
      </w:r>
    </w:p>
    <w:p w14:paraId="6DFEE100" w14:textId="77777777" w:rsidR="00C45E18" w:rsidRPr="00D60226" w:rsidRDefault="00C45E18" w:rsidP="00042AEE">
      <w:pPr>
        <w:rPr>
          <w:rFonts w:eastAsia="Arial"/>
        </w:rPr>
      </w:pPr>
    </w:p>
    <w:p w14:paraId="76BDC698" w14:textId="77777777" w:rsidR="00D60226" w:rsidRDefault="00D60226" w:rsidP="00D60226">
      <w:pPr>
        <w:rPr>
          <w:rFonts w:eastAsia="Arial"/>
        </w:rPr>
      </w:pPr>
      <w:r w:rsidRPr="00A9143A">
        <w:rPr>
          <w:rFonts w:eastAsia="Arial"/>
        </w:rPr>
        <w:t>Il est important de comprendre que les mauvaises choses qui arrivent pendant cette pandémie ne so</w:t>
      </w:r>
      <w:r>
        <w:rPr>
          <w:rFonts w:eastAsia="Arial"/>
        </w:rPr>
        <w:t xml:space="preserve">nt pas nouvelles pour nous. </w:t>
      </w:r>
    </w:p>
    <w:p w14:paraId="6978A708" w14:textId="77777777" w:rsidR="00D60226" w:rsidRDefault="00D60226" w:rsidP="00D60226">
      <w:pPr>
        <w:rPr>
          <w:rFonts w:eastAsia="Arial"/>
        </w:rPr>
      </w:pPr>
      <w:r w:rsidRPr="00A9143A">
        <w:rPr>
          <w:rFonts w:eastAsia="Arial"/>
        </w:rPr>
        <w:t xml:space="preserve">On est déjà victimes de ségrégation, d’isolement, d’absence de soins de santé… </w:t>
      </w:r>
    </w:p>
    <w:p w14:paraId="54ACDAD0" w14:textId="77777777" w:rsidR="00D60226" w:rsidRDefault="00D60226" w:rsidP="00D60226">
      <w:pPr>
        <w:rPr>
          <w:rFonts w:eastAsia="Arial"/>
        </w:rPr>
      </w:pPr>
      <w:r w:rsidRPr="00A9143A">
        <w:rPr>
          <w:rFonts w:eastAsia="Arial"/>
        </w:rPr>
        <w:lastRenderedPageBreak/>
        <w:t xml:space="preserve">La pandémie n’a fait </w:t>
      </w:r>
      <w:r>
        <w:rPr>
          <w:rFonts w:eastAsia="Arial"/>
        </w:rPr>
        <w:t>qu’empirer</w:t>
      </w:r>
      <w:r w:rsidRPr="00A9143A">
        <w:rPr>
          <w:rFonts w:eastAsia="Arial"/>
        </w:rPr>
        <w:t xml:space="preserve"> </w:t>
      </w:r>
      <w:r>
        <w:rPr>
          <w:rFonts w:eastAsia="Arial"/>
        </w:rPr>
        <w:t>les</w:t>
      </w:r>
      <w:r w:rsidRPr="00A9143A">
        <w:rPr>
          <w:rFonts w:eastAsia="Arial"/>
        </w:rPr>
        <w:t xml:space="preserve"> problèmes de discrimination et de</w:t>
      </w:r>
      <w:r>
        <w:rPr>
          <w:rFonts w:eastAsia="Arial"/>
        </w:rPr>
        <w:t xml:space="preserve"> ségrégation. </w:t>
      </w:r>
      <w:r w:rsidRPr="00A9143A">
        <w:rPr>
          <w:rFonts w:eastAsia="Arial"/>
        </w:rPr>
        <w:t xml:space="preserve"> </w:t>
      </w:r>
    </w:p>
    <w:p w14:paraId="06532F8A" w14:textId="77777777" w:rsidR="00D60226" w:rsidRPr="00A9143A" w:rsidRDefault="00D60226" w:rsidP="00D60226">
      <w:pPr>
        <w:rPr>
          <w:rFonts w:eastAsia="Arial"/>
        </w:rPr>
      </w:pPr>
      <w:r>
        <w:rPr>
          <w:rFonts w:eastAsia="Arial"/>
        </w:rPr>
        <w:t xml:space="preserve">Cela les a rendus plus facile à voir – pour les gouvernements aussi j’espère. </w:t>
      </w:r>
    </w:p>
    <w:p w14:paraId="28F3F280" w14:textId="2EFE88A5" w:rsidR="009612A3" w:rsidRPr="00241100" w:rsidRDefault="009612A3" w:rsidP="00042AEE">
      <w:pPr>
        <w:rPr>
          <w:rFonts w:eastAsia="Arial"/>
          <w:b/>
          <w:bCs/>
          <w:sz w:val="32"/>
          <w:szCs w:val="28"/>
          <w:lang w:val="en-GB"/>
        </w:rPr>
      </w:pPr>
      <w:r w:rsidRPr="00241100">
        <w:rPr>
          <w:rFonts w:eastAsia="Arial"/>
          <w:b/>
          <w:bCs/>
          <w:sz w:val="32"/>
          <w:szCs w:val="28"/>
          <w:lang w:val="en-GB"/>
        </w:rPr>
        <w:t xml:space="preserve">What </w:t>
      </w:r>
      <w:r w:rsidR="00D56931" w:rsidRPr="00241100">
        <w:rPr>
          <w:rFonts w:eastAsia="Arial"/>
          <w:b/>
          <w:bCs/>
          <w:sz w:val="32"/>
          <w:szCs w:val="28"/>
          <w:lang w:val="en-GB"/>
        </w:rPr>
        <w:t>needs to be done now</w:t>
      </w:r>
      <w:r w:rsidRPr="00241100">
        <w:rPr>
          <w:rFonts w:eastAsia="Arial"/>
          <w:b/>
          <w:bCs/>
          <w:sz w:val="32"/>
          <w:szCs w:val="28"/>
          <w:lang w:val="en-GB"/>
        </w:rPr>
        <w:t xml:space="preserve">? </w:t>
      </w:r>
    </w:p>
    <w:p w14:paraId="4DF07F16" w14:textId="02951BA7" w:rsidR="006953F8" w:rsidRPr="00A9143A" w:rsidRDefault="006953F8" w:rsidP="006953F8">
      <w:pPr>
        <w:rPr>
          <w:rFonts w:eastAsia="Arial"/>
        </w:rPr>
      </w:pPr>
      <w:r w:rsidRPr="00A9143A">
        <w:rPr>
          <w:rFonts w:eastAsia="Arial"/>
        </w:rPr>
        <w:t xml:space="preserve">Les gouvernements doivent </w:t>
      </w:r>
      <w:r>
        <w:rPr>
          <w:rFonts w:eastAsia="Arial"/>
        </w:rPr>
        <w:t>tirer</w:t>
      </w:r>
      <w:r w:rsidRPr="00A9143A">
        <w:rPr>
          <w:rFonts w:eastAsia="Arial"/>
        </w:rPr>
        <w:t xml:space="preserve"> les leçons de</w:t>
      </w:r>
      <w:r>
        <w:rPr>
          <w:rFonts w:eastAsia="Arial"/>
        </w:rPr>
        <w:t xml:space="preserve"> ces expériences</w:t>
      </w:r>
      <w:r>
        <w:rPr>
          <w:rFonts w:eastAsia="Arial"/>
        </w:rPr>
        <w:t xml:space="preserve"> et ces échecs</w:t>
      </w:r>
      <w:r>
        <w:rPr>
          <w:rFonts w:eastAsia="Arial"/>
        </w:rPr>
        <w:t xml:space="preserve">. </w:t>
      </w:r>
    </w:p>
    <w:p w14:paraId="1E484FA7" w14:textId="2EA85D84" w:rsidR="006953F8" w:rsidRPr="00A9143A" w:rsidRDefault="006953F8" w:rsidP="006953F8">
      <w:pPr>
        <w:rPr>
          <w:rFonts w:eastAsia="Arial"/>
        </w:rPr>
      </w:pPr>
      <w:r w:rsidRPr="00A9143A">
        <w:rPr>
          <w:rFonts w:eastAsia="Arial"/>
        </w:rPr>
        <w:t>Ils doivent écouter</w:t>
      </w:r>
      <w:r>
        <w:rPr>
          <w:rFonts w:eastAsia="Arial"/>
        </w:rPr>
        <w:t xml:space="preserve"> les personnes en situation de handicap et leurs familles</w:t>
      </w:r>
      <w:r w:rsidRPr="00A9143A">
        <w:rPr>
          <w:rFonts w:eastAsia="Arial"/>
        </w:rPr>
        <w:t xml:space="preserve"> lorsqu'ils préparent les mesures.</w:t>
      </w:r>
    </w:p>
    <w:p w14:paraId="0B0C0432" w14:textId="77777777" w:rsidR="006953F8" w:rsidRPr="00A9143A" w:rsidRDefault="006953F8" w:rsidP="006953F8">
      <w:pPr>
        <w:rPr>
          <w:rFonts w:eastAsia="Arial"/>
        </w:rPr>
      </w:pPr>
      <w:r w:rsidRPr="00A9143A">
        <w:rPr>
          <w:rFonts w:eastAsia="Arial"/>
        </w:rPr>
        <w:t xml:space="preserve">Les gouvernements et l'Union européenne doivent enquêter correctement </w:t>
      </w:r>
      <w:r>
        <w:rPr>
          <w:rFonts w:eastAsia="Arial"/>
        </w:rPr>
        <w:t>pour savoir</w:t>
      </w:r>
      <w:r w:rsidRPr="00A9143A">
        <w:rPr>
          <w:rFonts w:eastAsia="Arial"/>
        </w:rPr>
        <w:t xml:space="preserve"> ce qui est arrivé aux personnes </w:t>
      </w:r>
      <w:r>
        <w:rPr>
          <w:rFonts w:eastAsia="Arial"/>
        </w:rPr>
        <w:t xml:space="preserve">en situation de handicap intellectuel. </w:t>
      </w:r>
    </w:p>
    <w:p w14:paraId="6709ACC2" w14:textId="77777777" w:rsidR="006953F8" w:rsidRPr="00A9143A" w:rsidRDefault="006953F8" w:rsidP="006953F8">
      <w:pPr>
        <w:rPr>
          <w:rFonts w:eastAsia="Arial"/>
        </w:rPr>
      </w:pPr>
      <w:r w:rsidRPr="00A9143A">
        <w:rPr>
          <w:rFonts w:eastAsia="Arial"/>
        </w:rPr>
        <w:t xml:space="preserve">Combien d'entre elles sont mortes ? </w:t>
      </w:r>
    </w:p>
    <w:p w14:paraId="793569F6" w14:textId="77777777" w:rsidR="006953F8" w:rsidRPr="00A9143A" w:rsidRDefault="006953F8" w:rsidP="006953F8">
      <w:pPr>
        <w:spacing w:line="240" w:lineRule="auto"/>
        <w:rPr>
          <w:rFonts w:eastAsia="Arial"/>
        </w:rPr>
      </w:pPr>
      <w:r w:rsidRPr="00A9143A">
        <w:rPr>
          <w:rFonts w:eastAsia="Arial"/>
        </w:rPr>
        <w:t>Combien sont mort</w:t>
      </w:r>
      <w:r>
        <w:rPr>
          <w:rFonts w:eastAsia="Arial"/>
        </w:rPr>
        <w:t>e</w:t>
      </w:r>
      <w:r w:rsidRPr="00A9143A">
        <w:rPr>
          <w:rFonts w:eastAsia="Arial"/>
        </w:rPr>
        <w:t>s parce qu'</w:t>
      </w:r>
      <w:r>
        <w:rPr>
          <w:rFonts w:eastAsia="Arial"/>
        </w:rPr>
        <w:t>elles</w:t>
      </w:r>
      <w:r w:rsidRPr="00A9143A">
        <w:rPr>
          <w:rFonts w:eastAsia="Arial"/>
        </w:rPr>
        <w:t xml:space="preserve"> n'ont pas reçu </w:t>
      </w:r>
    </w:p>
    <w:p w14:paraId="112EFA41" w14:textId="77777777" w:rsidR="006953F8" w:rsidRDefault="006953F8" w:rsidP="006953F8">
      <w:pPr>
        <w:spacing w:line="240" w:lineRule="auto"/>
        <w:rPr>
          <w:rFonts w:eastAsia="Arial"/>
          <w:lang w:val="en-GB"/>
        </w:rPr>
      </w:pPr>
      <w:r w:rsidRPr="00A9143A">
        <w:rPr>
          <w:rFonts w:eastAsia="Arial"/>
          <w:lang w:val="en-GB"/>
        </w:rPr>
        <w:t xml:space="preserve">des </w:t>
      </w:r>
      <w:proofErr w:type="spellStart"/>
      <w:r w:rsidRPr="00A9143A">
        <w:rPr>
          <w:rFonts w:eastAsia="Arial"/>
          <w:lang w:val="en-GB"/>
        </w:rPr>
        <w:t>soins</w:t>
      </w:r>
      <w:proofErr w:type="spellEnd"/>
      <w:r w:rsidRPr="00A9143A">
        <w:rPr>
          <w:rFonts w:eastAsia="Arial"/>
          <w:lang w:val="en-GB"/>
        </w:rPr>
        <w:t xml:space="preserve"> </w:t>
      </w:r>
      <w:proofErr w:type="spellStart"/>
      <w:r w:rsidRPr="00A9143A">
        <w:rPr>
          <w:rFonts w:eastAsia="Arial"/>
          <w:lang w:val="en-GB"/>
        </w:rPr>
        <w:t>médicaux</w:t>
      </w:r>
      <w:proofErr w:type="spellEnd"/>
      <w:r w:rsidRPr="00A9143A">
        <w:rPr>
          <w:rFonts w:eastAsia="Arial"/>
          <w:lang w:val="en-GB"/>
        </w:rPr>
        <w:t xml:space="preserve"> </w:t>
      </w:r>
      <w:proofErr w:type="spellStart"/>
      <w:proofErr w:type="gramStart"/>
      <w:r w:rsidRPr="00A9143A">
        <w:rPr>
          <w:rFonts w:eastAsia="Arial"/>
          <w:lang w:val="en-GB"/>
        </w:rPr>
        <w:t>appropriés</w:t>
      </w:r>
      <w:proofErr w:type="spellEnd"/>
      <w:r w:rsidRPr="00A9143A">
        <w:rPr>
          <w:rFonts w:eastAsia="Arial"/>
          <w:lang w:val="en-GB"/>
        </w:rPr>
        <w:t xml:space="preserve"> ?</w:t>
      </w:r>
      <w:proofErr w:type="gramEnd"/>
    </w:p>
    <w:p w14:paraId="0E8B19FE" w14:textId="77777777" w:rsidR="00A95D33" w:rsidRPr="00241100" w:rsidRDefault="00A95D33" w:rsidP="00042AEE">
      <w:pPr>
        <w:rPr>
          <w:rFonts w:eastAsia="Arial"/>
          <w:lang w:val="en-GB"/>
        </w:rPr>
      </w:pPr>
    </w:p>
    <w:p w14:paraId="05DD7047" w14:textId="0F2C177D" w:rsidR="00D0674D" w:rsidRDefault="006953F8" w:rsidP="00042AEE">
      <w:pPr>
        <w:rPr>
          <w:rFonts w:eastAsia="Arial"/>
          <w:lang w:val="en-GB"/>
        </w:rPr>
      </w:pPr>
      <w:r w:rsidRPr="006953F8">
        <w:rPr>
          <w:rFonts w:eastAsia="Arial"/>
        </w:rPr>
        <w:t xml:space="preserve">Le Parlement européen a aussi </w:t>
      </w:r>
      <w:hyperlink r:id="rId18" w:history="1">
        <w:r w:rsidRPr="006953F8">
          <w:rPr>
            <w:rStyle w:val="Hyperlink"/>
            <w:rFonts w:eastAsia="Arial"/>
          </w:rPr>
          <w:t>appelé à ce que les droits</w:t>
        </w:r>
      </w:hyperlink>
      <w:r w:rsidRPr="006953F8">
        <w:rPr>
          <w:rFonts w:eastAsia="Arial"/>
        </w:rPr>
        <w:t xml:space="preserve"> des personnes en situation de handicap intellectuel soit prot</w:t>
      </w:r>
      <w:r>
        <w:rPr>
          <w:rFonts w:eastAsia="Arial"/>
        </w:rPr>
        <w:t>é</w:t>
      </w:r>
      <w:r w:rsidRPr="006953F8">
        <w:rPr>
          <w:rFonts w:eastAsia="Arial"/>
        </w:rPr>
        <w:t xml:space="preserve">gés. </w:t>
      </w:r>
    </w:p>
    <w:p w14:paraId="2EFD2AFA" w14:textId="77777777" w:rsidR="00806479" w:rsidRPr="00241100" w:rsidRDefault="00806479" w:rsidP="00042AEE">
      <w:pPr>
        <w:rPr>
          <w:rFonts w:eastAsia="Arial"/>
          <w:lang w:val="en-GB"/>
        </w:rPr>
      </w:pPr>
    </w:p>
    <w:p w14:paraId="6D4E9F64" w14:textId="77777777" w:rsidR="006953F8" w:rsidRDefault="006953F8" w:rsidP="006953F8">
      <w:pPr>
        <w:rPr>
          <w:rFonts w:eastAsia="Arial"/>
        </w:rPr>
      </w:pPr>
      <w:r w:rsidRPr="00851AE9">
        <w:rPr>
          <w:rFonts w:eastAsia="Arial"/>
        </w:rPr>
        <w:t>Les gouvernements doivent donner des informations en Facile</w:t>
      </w:r>
      <w:r>
        <w:rPr>
          <w:rFonts w:eastAsia="Arial"/>
        </w:rPr>
        <w:t xml:space="preserve"> </w:t>
      </w:r>
      <w:r w:rsidRPr="00851AE9">
        <w:rPr>
          <w:rFonts w:eastAsia="Arial"/>
        </w:rPr>
        <w:t>à</w:t>
      </w:r>
      <w:r>
        <w:rPr>
          <w:rFonts w:eastAsia="Arial"/>
        </w:rPr>
        <w:t xml:space="preserve"> </w:t>
      </w:r>
      <w:r w:rsidRPr="00851AE9">
        <w:rPr>
          <w:rFonts w:eastAsia="Arial"/>
        </w:rPr>
        <w:t xml:space="preserve">Lire </w:t>
      </w:r>
      <w:r>
        <w:rPr>
          <w:rFonts w:eastAsia="Arial"/>
        </w:rPr>
        <w:t>et à Comprendre.</w:t>
      </w:r>
    </w:p>
    <w:p w14:paraId="18E04C9B" w14:textId="0C181A57" w:rsidR="006953F8" w:rsidRPr="00851AE9" w:rsidRDefault="006953F8" w:rsidP="006953F8">
      <w:pPr>
        <w:spacing w:line="240" w:lineRule="auto"/>
        <w:rPr>
          <w:rFonts w:eastAsia="Arial"/>
        </w:rPr>
      </w:pPr>
      <w:proofErr w:type="spellStart"/>
      <w:r>
        <w:rPr>
          <w:rFonts w:eastAsia="Arial"/>
        </w:rPr>
        <w:t>Certain</w:t>
      </w:r>
      <w:proofErr w:type="spellEnd"/>
      <w:r>
        <w:rPr>
          <w:rFonts w:eastAsia="Arial"/>
        </w:rPr>
        <w:t xml:space="preserve"> l’ont fait, et les autres doivent prendre exemple. </w:t>
      </w:r>
    </w:p>
    <w:p w14:paraId="54FF66EC" w14:textId="408B6D4F" w:rsidR="002032D4" w:rsidRPr="006953F8" w:rsidRDefault="002032D4" w:rsidP="00042AEE">
      <w:pPr>
        <w:rPr>
          <w:rFonts w:eastAsia="Arial"/>
        </w:rPr>
      </w:pPr>
    </w:p>
    <w:p w14:paraId="75EACABF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  <w:r w:rsidRPr="00851AE9">
        <w:rPr>
          <w:rFonts w:eastAsia="Arial"/>
        </w:rPr>
        <w:t>L'Union européenne et l</w:t>
      </w:r>
      <w:r>
        <w:rPr>
          <w:rFonts w:eastAsia="Arial"/>
        </w:rPr>
        <w:t xml:space="preserve">’argent </w:t>
      </w:r>
      <w:r w:rsidRPr="00851AE9">
        <w:rPr>
          <w:rFonts w:eastAsia="Arial"/>
        </w:rPr>
        <w:t xml:space="preserve">nationale </w:t>
      </w:r>
    </w:p>
    <w:p w14:paraId="4B70FF1E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  <w:proofErr w:type="gramStart"/>
      <w:r w:rsidRPr="00851AE9">
        <w:rPr>
          <w:rFonts w:eastAsia="Arial"/>
        </w:rPr>
        <w:t>pour</w:t>
      </w:r>
      <w:proofErr w:type="gramEnd"/>
      <w:r w:rsidRPr="00851AE9">
        <w:rPr>
          <w:rFonts w:eastAsia="Arial"/>
        </w:rPr>
        <w:t xml:space="preserve"> la reprise économique doit </w:t>
      </w:r>
      <w:r>
        <w:rPr>
          <w:rFonts w:eastAsia="Arial"/>
        </w:rPr>
        <w:t>toucher</w:t>
      </w:r>
      <w:r w:rsidRPr="00851AE9">
        <w:rPr>
          <w:rFonts w:eastAsia="Arial"/>
        </w:rPr>
        <w:t xml:space="preserve"> les gens </w:t>
      </w:r>
    </w:p>
    <w:p w14:paraId="48F7F3F2" w14:textId="77777777" w:rsidR="006953F8" w:rsidRDefault="006953F8" w:rsidP="006953F8">
      <w:pPr>
        <w:spacing w:before="240" w:line="240" w:lineRule="auto"/>
        <w:rPr>
          <w:rFonts w:eastAsia="Arial"/>
        </w:rPr>
      </w:pPr>
      <w:proofErr w:type="gramStart"/>
      <w:r>
        <w:rPr>
          <w:rFonts w:eastAsia="Arial"/>
        </w:rPr>
        <w:t>en</w:t>
      </w:r>
      <w:proofErr w:type="gramEnd"/>
      <w:r>
        <w:rPr>
          <w:rFonts w:eastAsia="Arial"/>
        </w:rPr>
        <w:t xml:space="preserve"> situation</w:t>
      </w:r>
      <w:r w:rsidRPr="00851AE9">
        <w:rPr>
          <w:rFonts w:eastAsia="Arial"/>
        </w:rPr>
        <w:t xml:space="preserve"> de handicaps intellectuels et </w:t>
      </w:r>
      <w:r>
        <w:rPr>
          <w:rFonts w:eastAsia="Arial"/>
        </w:rPr>
        <w:t>leurs</w:t>
      </w:r>
      <w:r w:rsidRPr="00851AE9">
        <w:rPr>
          <w:rFonts w:eastAsia="Arial"/>
        </w:rPr>
        <w:t xml:space="preserve"> familles.</w:t>
      </w:r>
    </w:p>
    <w:p w14:paraId="6B5660C8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</w:p>
    <w:p w14:paraId="6BCBB8A3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  <w:r w:rsidRPr="00851AE9">
        <w:rPr>
          <w:rFonts w:eastAsia="Arial"/>
        </w:rPr>
        <w:t>L'argent doit être consacré</w:t>
      </w:r>
      <w:r>
        <w:rPr>
          <w:rFonts w:eastAsia="Arial"/>
        </w:rPr>
        <w:t xml:space="preserve"> au soutien</w:t>
      </w:r>
      <w:r w:rsidRPr="00851AE9">
        <w:rPr>
          <w:rFonts w:eastAsia="Arial"/>
        </w:rPr>
        <w:t xml:space="preserve">, </w:t>
      </w:r>
    </w:p>
    <w:p w14:paraId="01773948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  <w:proofErr w:type="gramStart"/>
      <w:r w:rsidRPr="00851AE9">
        <w:rPr>
          <w:rFonts w:eastAsia="Arial"/>
        </w:rPr>
        <w:t>en</w:t>
      </w:r>
      <w:proofErr w:type="gramEnd"/>
      <w:r w:rsidRPr="00851AE9">
        <w:rPr>
          <w:rFonts w:eastAsia="Arial"/>
        </w:rPr>
        <w:t xml:space="preserve"> particulier dans l'éducation inclusive </w:t>
      </w:r>
    </w:p>
    <w:p w14:paraId="55DD4091" w14:textId="77777777" w:rsidR="006953F8" w:rsidRDefault="006953F8" w:rsidP="006953F8">
      <w:pPr>
        <w:spacing w:before="240" w:line="240" w:lineRule="auto"/>
        <w:rPr>
          <w:rFonts w:eastAsia="Arial"/>
        </w:rPr>
      </w:pPr>
      <w:proofErr w:type="gramStart"/>
      <w:r w:rsidRPr="00851AE9">
        <w:rPr>
          <w:rFonts w:eastAsia="Arial"/>
        </w:rPr>
        <w:t>et</w:t>
      </w:r>
      <w:proofErr w:type="gramEnd"/>
      <w:r w:rsidRPr="00851AE9">
        <w:rPr>
          <w:rFonts w:eastAsia="Arial"/>
        </w:rPr>
        <w:t xml:space="preserve"> dans l'emploi pour les personnes handicapées </w:t>
      </w:r>
      <w:r>
        <w:rPr>
          <w:rFonts w:eastAsia="Arial"/>
        </w:rPr>
        <w:t xml:space="preserve">intellectuelles </w:t>
      </w:r>
      <w:r w:rsidRPr="00851AE9">
        <w:rPr>
          <w:rFonts w:eastAsia="Arial"/>
        </w:rPr>
        <w:t>.</w:t>
      </w:r>
    </w:p>
    <w:p w14:paraId="2402EA79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</w:p>
    <w:p w14:paraId="1EE9E333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  <w:r w:rsidRPr="00851AE9">
        <w:rPr>
          <w:rFonts w:eastAsia="Arial"/>
        </w:rPr>
        <w:t xml:space="preserve">L'argent doit être </w:t>
      </w:r>
      <w:r>
        <w:rPr>
          <w:rFonts w:eastAsia="Arial"/>
        </w:rPr>
        <w:t>mis pour les</w:t>
      </w:r>
      <w:r w:rsidRPr="00851AE9">
        <w:rPr>
          <w:rFonts w:eastAsia="Arial"/>
        </w:rPr>
        <w:t xml:space="preserve"> services de proximité.</w:t>
      </w:r>
    </w:p>
    <w:p w14:paraId="0DBDDAB2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  <w:r w:rsidRPr="00851AE9">
        <w:rPr>
          <w:rFonts w:eastAsia="Arial"/>
        </w:rPr>
        <w:t xml:space="preserve">Les personnes handicapées </w:t>
      </w:r>
      <w:r>
        <w:rPr>
          <w:rFonts w:eastAsia="Arial"/>
        </w:rPr>
        <w:t>intellectuelles</w:t>
      </w:r>
      <w:r w:rsidRPr="00851AE9">
        <w:rPr>
          <w:rFonts w:eastAsia="Arial"/>
        </w:rPr>
        <w:t xml:space="preserve"> doivent pouvoir </w:t>
      </w:r>
    </w:p>
    <w:p w14:paraId="477B96DC" w14:textId="77777777" w:rsidR="006953F8" w:rsidRPr="00851AE9" w:rsidRDefault="006953F8" w:rsidP="006953F8">
      <w:pPr>
        <w:spacing w:before="240" w:line="240" w:lineRule="auto"/>
        <w:rPr>
          <w:rFonts w:eastAsia="Arial"/>
        </w:rPr>
      </w:pPr>
      <w:proofErr w:type="gramStart"/>
      <w:r w:rsidRPr="00851AE9">
        <w:rPr>
          <w:rFonts w:eastAsia="Arial"/>
        </w:rPr>
        <w:t>sortir</w:t>
      </w:r>
      <w:proofErr w:type="gramEnd"/>
      <w:r w:rsidRPr="00851AE9">
        <w:rPr>
          <w:rFonts w:eastAsia="Arial"/>
        </w:rPr>
        <w:t xml:space="preserve"> des institutions de soins en résidence </w:t>
      </w:r>
      <w:r>
        <w:rPr>
          <w:rFonts w:eastAsia="Arial"/>
        </w:rPr>
        <w:t>ségrégés</w:t>
      </w:r>
      <w:r w:rsidRPr="00851AE9">
        <w:rPr>
          <w:rFonts w:eastAsia="Arial"/>
        </w:rPr>
        <w:t xml:space="preserve"> !</w:t>
      </w:r>
    </w:p>
    <w:p w14:paraId="4929C303" w14:textId="622B14CB" w:rsidR="00BC0B8B" w:rsidRPr="006953F8" w:rsidRDefault="00BC0B8B" w:rsidP="00042AEE">
      <w:pPr>
        <w:rPr>
          <w:rFonts w:eastAsia="Arial"/>
        </w:rPr>
      </w:pPr>
    </w:p>
    <w:p w14:paraId="343CEAD4" w14:textId="1D9C6579" w:rsidR="00BC0B8B" w:rsidRPr="006953F8" w:rsidRDefault="00D25646" w:rsidP="00BC0B8B">
      <w:pPr>
        <w:rPr>
          <w:rFonts w:eastAsia="Arial"/>
          <w:sz w:val="22"/>
          <w:szCs w:val="20"/>
        </w:rPr>
      </w:pPr>
      <w:hyperlink r:id="rId19" w:history="1">
        <w:r w:rsidR="006953F8" w:rsidRPr="006953F8">
          <w:rPr>
            <w:rStyle w:val="Hyperlink"/>
            <w:rFonts w:eastAsia="Arial"/>
            <w:sz w:val="22"/>
            <w:szCs w:val="20"/>
          </w:rPr>
          <w:t>Lisez le rapport d’</w:t>
        </w:r>
        <w:r w:rsidR="00922A9E" w:rsidRPr="006953F8">
          <w:rPr>
            <w:rStyle w:val="Hyperlink"/>
            <w:rFonts w:eastAsia="Arial"/>
            <w:sz w:val="22"/>
            <w:szCs w:val="20"/>
          </w:rPr>
          <w:t>Inclusion Europe</w:t>
        </w:r>
        <w:r w:rsidR="00BC0B8B" w:rsidRPr="006953F8">
          <w:rPr>
            <w:rStyle w:val="Hyperlink"/>
            <w:rFonts w:eastAsia="Arial"/>
            <w:sz w:val="22"/>
            <w:szCs w:val="20"/>
          </w:rPr>
          <w:t xml:space="preserve"> </w:t>
        </w:r>
        <w:r w:rsidR="006953F8">
          <w:rPr>
            <w:rStyle w:val="Hyperlink"/>
            <w:rFonts w:eastAsia="Arial"/>
            <w:sz w:val="22"/>
            <w:szCs w:val="20"/>
          </w:rPr>
          <w:t xml:space="preserve">sur la situation. </w:t>
        </w:r>
      </w:hyperlink>
    </w:p>
    <w:p w14:paraId="72C94BA5" w14:textId="7A87A48C" w:rsidR="00922A9E" w:rsidRDefault="006953F8" w:rsidP="00BC0B8B">
      <w:pPr>
        <w:rPr>
          <w:rFonts w:eastAsia="Arial"/>
          <w:sz w:val="22"/>
          <w:szCs w:val="20"/>
          <w:lang w:val="en-GB"/>
        </w:rPr>
      </w:pPr>
      <w:r>
        <w:rPr>
          <w:rFonts w:eastAsia="Arial"/>
          <w:sz w:val="22"/>
          <w:szCs w:val="20"/>
          <w:lang w:val="en-GB"/>
        </w:rPr>
        <w:t>Suivez nous sur</w:t>
      </w:r>
      <w:r w:rsidR="00922A9E">
        <w:rPr>
          <w:rFonts w:eastAsia="Arial"/>
          <w:sz w:val="22"/>
          <w:szCs w:val="20"/>
          <w:lang w:val="en-GB"/>
        </w:rPr>
        <w:t xml:space="preserve"> </w:t>
      </w:r>
      <w:hyperlink r:id="rId20" w:history="1">
        <w:r w:rsidR="00922A9E" w:rsidRPr="00D3352A">
          <w:rPr>
            <w:rStyle w:val="Hyperlink"/>
            <w:rFonts w:eastAsia="Arial"/>
            <w:sz w:val="22"/>
            <w:szCs w:val="20"/>
            <w:lang w:val="en-GB"/>
          </w:rPr>
          <w:t>Twitter</w:t>
        </w:r>
      </w:hyperlink>
      <w:r w:rsidR="00922A9E">
        <w:rPr>
          <w:rFonts w:eastAsia="Arial"/>
          <w:sz w:val="22"/>
          <w:szCs w:val="20"/>
          <w:lang w:val="en-GB"/>
        </w:rPr>
        <w:t xml:space="preserve"> – </w:t>
      </w:r>
      <w:hyperlink r:id="rId21" w:history="1">
        <w:r w:rsidR="00922A9E" w:rsidRPr="00D3352A">
          <w:rPr>
            <w:rStyle w:val="Hyperlink"/>
            <w:rFonts w:eastAsia="Arial"/>
            <w:sz w:val="22"/>
            <w:szCs w:val="20"/>
            <w:lang w:val="en-GB"/>
          </w:rPr>
          <w:t>Facebook</w:t>
        </w:r>
      </w:hyperlink>
      <w:r w:rsidR="00922A9E">
        <w:rPr>
          <w:rFonts w:eastAsia="Arial"/>
          <w:sz w:val="22"/>
          <w:szCs w:val="20"/>
          <w:lang w:val="en-GB"/>
        </w:rPr>
        <w:t xml:space="preserve"> – </w:t>
      </w:r>
      <w:hyperlink r:id="rId22" w:history="1">
        <w:r w:rsidR="00922A9E" w:rsidRPr="00404FAD">
          <w:rPr>
            <w:rStyle w:val="Hyperlink"/>
            <w:rFonts w:eastAsia="Arial"/>
            <w:sz w:val="22"/>
            <w:szCs w:val="20"/>
            <w:lang w:val="en-GB"/>
          </w:rPr>
          <w:t>LinkedIn</w:t>
        </w:r>
      </w:hyperlink>
      <w:r w:rsidR="00922A9E">
        <w:rPr>
          <w:rFonts w:eastAsia="Arial"/>
          <w:sz w:val="22"/>
          <w:szCs w:val="20"/>
          <w:lang w:val="en-GB"/>
        </w:rPr>
        <w:t xml:space="preserve"> – </w:t>
      </w:r>
      <w:hyperlink r:id="rId23" w:history="1">
        <w:r w:rsidR="00922A9E" w:rsidRPr="00361500">
          <w:rPr>
            <w:rStyle w:val="Hyperlink"/>
            <w:rFonts w:eastAsia="Arial"/>
            <w:sz w:val="22"/>
            <w:szCs w:val="20"/>
            <w:lang w:val="en-GB"/>
          </w:rPr>
          <w:t>Instagram</w:t>
        </w:r>
      </w:hyperlink>
      <w:r w:rsidR="00922A9E">
        <w:rPr>
          <w:rFonts w:eastAsia="Arial"/>
          <w:sz w:val="22"/>
          <w:szCs w:val="20"/>
          <w:lang w:val="en-GB"/>
        </w:rPr>
        <w:t xml:space="preserve"> – </w:t>
      </w:r>
      <w:hyperlink r:id="rId24" w:history="1">
        <w:proofErr w:type="spellStart"/>
        <w:r w:rsidR="00922A9E" w:rsidRPr="002A36EC">
          <w:rPr>
            <w:rStyle w:val="Hyperlink"/>
            <w:rFonts w:eastAsia="Arial"/>
            <w:sz w:val="22"/>
            <w:szCs w:val="20"/>
            <w:lang w:val="en-GB"/>
          </w:rPr>
          <w:t>Youtube</w:t>
        </w:r>
        <w:proofErr w:type="spellEnd"/>
      </w:hyperlink>
      <w:r w:rsidR="00922A9E">
        <w:rPr>
          <w:rFonts w:eastAsia="Arial"/>
          <w:sz w:val="22"/>
          <w:szCs w:val="20"/>
          <w:lang w:val="en-GB"/>
        </w:rPr>
        <w:t>.</w:t>
      </w:r>
    </w:p>
    <w:p w14:paraId="29C98D42" w14:textId="2623994A" w:rsidR="00BC0B8B" w:rsidRPr="006953F8" w:rsidRDefault="006953F8" w:rsidP="00042AEE">
      <w:pPr>
        <w:rPr>
          <w:rFonts w:eastAsia="Arial"/>
          <w:sz w:val="22"/>
          <w:szCs w:val="20"/>
        </w:rPr>
      </w:pPr>
      <w:r w:rsidRPr="006953F8">
        <w:rPr>
          <w:rFonts w:eastAsia="Arial"/>
          <w:sz w:val="22"/>
          <w:szCs w:val="20"/>
        </w:rPr>
        <w:t xml:space="preserve">Inscrivez-vous à </w:t>
      </w:r>
      <w:r>
        <w:rPr>
          <w:rFonts w:eastAsia="Arial"/>
          <w:sz w:val="22"/>
          <w:szCs w:val="20"/>
        </w:rPr>
        <w:t xml:space="preserve">la </w:t>
      </w:r>
      <w:hyperlink r:id="rId25" w:history="1">
        <w:r w:rsidR="00922A9E" w:rsidRPr="006953F8">
          <w:rPr>
            <w:rStyle w:val="Hyperlink"/>
            <w:rFonts w:eastAsia="Arial"/>
            <w:sz w:val="22"/>
            <w:szCs w:val="20"/>
          </w:rPr>
          <w:t>newsletter.</w:t>
        </w:r>
      </w:hyperlink>
    </w:p>
    <w:sectPr w:rsidR="00BC0B8B" w:rsidRPr="006953F8" w:rsidSect="00C45BFC">
      <w:footerReference w:type="default" r:id="rId26"/>
      <w:headerReference w:type="first" r:id="rId27"/>
      <w:footerReference w:type="first" r:id="rId28"/>
      <w:pgSz w:w="11906" w:h="16838"/>
      <w:pgMar w:top="1221" w:right="1416" w:bottom="1440" w:left="1843" w:header="851" w:footer="8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82DD9" w14:textId="77777777" w:rsidR="00D25646" w:rsidRDefault="00D25646">
      <w:r>
        <w:separator/>
      </w:r>
    </w:p>
  </w:endnote>
  <w:endnote w:type="continuationSeparator" w:id="0">
    <w:p w14:paraId="34C01F84" w14:textId="77777777" w:rsidR="00D25646" w:rsidRDefault="00D25646">
      <w:r>
        <w:continuationSeparator/>
      </w:r>
    </w:p>
  </w:endnote>
  <w:endnote w:type="continuationNotice" w:id="1">
    <w:p w14:paraId="2FB59C48" w14:textId="77777777" w:rsidR="00D25646" w:rsidRDefault="00D25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93BE" w14:textId="03D77725" w:rsidR="00960F68" w:rsidRPr="00C45BFC" w:rsidRDefault="00D25646" w:rsidP="00960F68">
    <w:pPr>
      <w:pStyle w:val="Footer"/>
      <w:spacing w:before="120" w:after="0"/>
      <w:jc w:val="right"/>
      <w:rPr>
        <w:sz w:val="18"/>
        <w:szCs w:val="18"/>
      </w:rPr>
    </w:pPr>
    <w:sdt>
      <w:sdtPr>
        <w:rPr>
          <w:sz w:val="18"/>
          <w:szCs w:val="18"/>
        </w:rPr>
        <w:id w:val="1706945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0F68" w:rsidRPr="00C45BFC">
          <w:rPr>
            <w:sz w:val="18"/>
            <w:szCs w:val="18"/>
          </w:rPr>
          <w:t xml:space="preserve">Page </w:t>
        </w:r>
        <w:r w:rsidR="00960F68" w:rsidRPr="00C45BFC">
          <w:rPr>
            <w:sz w:val="22"/>
            <w:szCs w:val="22"/>
          </w:rPr>
          <w:fldChar w:fldCharType="begin"/>
        </w:r>
        <w:r w:rsidR="00960F68" w:rsidRPr="00C45BFC">
          <w:rPr>
            <w:sz w:val="22"/>
            <w:szCs w:val="22"/>
          </w:rPr>
          <w:instrText xml:space="preserve"> PAGE   \* MERGEFORMAT </w:instrText>
        </w:r>
        <w:r w:rsidR="00960F68" w:rsidRPr="00C45BFC">
          <w:rPr>
            <w:sz w:val="22"/>
            <w:szCs w:val="22"/>
          </w:rPr>
          <w:fldChar w:fldCharType="separate"/>
        </w:r>
        <w:r w:rsidR="00960F68" w:rsidRPr="00C45BFC">
          <w:rPr>
            <w:sz w:val="22"/>
            <w:szCs w:val="22"/>
          </w:rPr>
          <w:t>2</w:t>
        </w:r>
        <w:r w:rsidR="00960F68" w:rsidRPr="00C45BFC">
          <w:rPr>
            <w:noProof/>
            <w:sz w:val="22"/>
            <w:szCs w:val="22"/>
          </w:rPr>
          <w:fldChar w:fldCharType="end"/>
        </w:r>
      </w:sdtContent>
    </w:sdt>
    <w:r w:rsidR="00960F68" w:rsidRPr="00C45BFC">
      <w:rPr>
        <w:noProof/>
        <w:sz w:val="18"/>
        <w:szCs w:val="18"/>
      </w:rPr>
      <w:t xml:space="preserve"> of </w:t>
    </w:r>
    <w:r w:rsidR="00960F68" w:rsidRPr="00C45BFC">
      <w:rPr>
        <w:noProof/>
        <w:sz w:val="18"/>
        <w:szCs w:val="18"/>
      </w:rPr>
      <w:fldChar w:fldCharType="begin"/>
    </w:r>
    <w:r w:rsidR="00960F68" w:rsidRPr="00C45BFC">
      <w:rPr>
        <w:noProof/>
        <w:sz w:val="18"/>
        <w:szCs w:val="18"/>
      </w:rPr>
      <w:instrText xml:space="preserve"> NUMPAGES   \* MERGEFORMAT </w:instrText>
    </w:r>
    <w:r w:rsidR="00960F68" w:rsidRPr="00C45BFC">
      <w:rPr>
        <w:noProof/>
        <w:sz w:val="18"/>
        <w:szCs w:val="18"/>
      </w:rPr>
      <w:fldChar w:fldCharType="separate"/>
    </w:r>
    <w:r w:rsidR="00960F68" w:rsidRPr="00C45BFC">
      <w:rPr>
        <w:noProof/>
        <w:sz w:val="18"/>
        <w:szCs w:val="18"/>
      </w:rPr>
      <w:t>6</w:t>
    </w:r>
    <w:r w:rsidR="00960F68" w:rsidRPr="00C45BFC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71F8" w14:textId="77777777" w:rsidR="00CB7EDB" w:rsidRPr="008E0893" w:rsidRDefault="00CB7EDB" w:rsidP="00CB7EDB">
    <w:pPr>
      <w:spacing w:before="60"/>
      <w:jc w:val="center"/>
      <w:rPr>
        <w:rFonts w:cs="Open Sans"/>
        <w:noProof/>
        <w:sz w:val="14"/>
        <w:szCs w:val="14"/>
      </w:rPr>
    </w:pPr>
  </w:p>
  <w:p w14:paraId="20AB0878" w14:textId="77777777" w:rsidR="00CB7EDB" w:rsidRPr="009611F4" w:rsidRDefault="00CB7EDB" w:rsidP="00CB7EDB">
    <w:pPr>
      <w:spacing w:before="0" w:after="0" w:line="240" w:lineRule="auto"/>
      <w:rPr>
        <w:rFonts w:cs="Open Sans"/>
        <w:noProof/>
        <w:sz w:val="6"/>
        <w:szCs w:val="16"/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58244" behindDoc="1" locked="0" layoutInCell="1" allowOverlap="1" wp14:anchorId="530CE15B" wp14:editId="302E3A20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3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13ECE086">
      <w:rPr>
        <w:rFonts w:cs="Open Sans"/>
        <w:b/>
        <w:bCs/>
        <w:noProof/>
        <w:sz w:val="16"/>
        <w:szCs w:val="16"/>
        <w:lang w:val="en-GB"/>
      </w:rPr>
      <w:t>Inclusion Europe</w:t>
    </w:r>
    <w:r w:rsidRPr="009611F4">
      <w:rPr>
        <w:rFonts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</w:p>
  <w:p w14:paraId="5C70A11C" w14:textId="77777777" w:rsidR="00CB7EDB" w:rsidRPr="004E3EB9" w:rsidRDefault="00CB7EDB" w:rsidP="00CB7EDB">
    <w:pPr>
      <w:tabs>
        <w:tab w:val="right" w:pos="8647"/>
      </w:tabs>
      <w:spacing w:before="0" w:after="0" w:line="240" w:lineRule="auto"/>
      <w:rPr>
        <w:rFonts w:cs="Open Sans"/>
        <w:noProof/>
        <w:sz w:val="6"/>
        <w:szCs w:val="16"/>
        <w:lang w:val="en-GB"/>
      </w:rPr>
    </w:pPr>
    <w:r>
      <w:rPr>
        <w:rFonts w:cs="Open Sans"/>
        <w:noProof/>
        <w:sz w:val="14"/>
        <w:szCs w:val="14"/>
        <w:lang w:val="en-GB"/>
      </w:rPr>
      <w:t>Avenue des Arts 3</w:t>
    </w:r>
    <w:r w:rsidRPr="008E0893">
      <w:rPr>
        <w:rFonts w:cs="Open Sans"/>
        <w:noProof/>
        <w:sz w:val="14"/>
        <w:szCs w:val="14"/>
        <w:lang w:val="en-GB"/>
      </w:rPr>
      <w:t>, 1</w:t>
    </w:r>
    <w:r>
      <w:rPr>
        <w:rFonts w:cs="Open Sans"/>
        <w:noProof/>
        <w:sz w:val="14"/>
        <w:szCs w:val="14"/>
        <w:lang w:val="en-GB"/>
      </w:rPr>
      <w:t>210</w:t>
    </w:r>
    <w:r w:rsidRPr="008E0893">
      <w:rPr>
        <w:rFonts w:cs="Open Sans"/>
        <w:noProof/>
        <w:sz w:val="14"/>
        <w:szCs w:val="14"/>
        <w:lang w:val="en-GB"/>
      </w:rPr>
      <w:t xml:space="preserve"> Brussels, Belgium</w:t>
    </w:r>
    <w:r w:rsidRPr="008E0893"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br/>
      <w:t xml:space="preserve">+32 25 02 28 15 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Co-funded by</w:t>
    </w:r>
    <w:r>
      <w:rPr>
        <w:rFonts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cs="Open Sans"/>
        <w:noProof/>
        <w:sz w:val="14"/>
        <w:szCs w:val="14"/>
        <w:lang w:val="en-GB"/>
      </w:rPr>
      <w:t xml:space="preserve"> </w:t>
    </w:r>
    <w:r w:rsidRPr="008E0893">
      <w:rPr>
        <w:rFonts w:cs="Open Sans"/>
        <w:noProof/>
        <w:sz w:val="14"/>
        <w:szCs w:val="14"/>
        <w:lang w:val="en-GB"/>
      </w:rPr>
      <w:tab/>
      <w:t>the European Union</w:t>
    </w:r>
    <w:r w:rsidRPr="008E0893">
      <w:rPr>
        <w:rFonts w:cs="Open Sans"/>
        <w:noProof/>
        <w:sz w:val="14"/>
        <w:szCs w:val="14"/>
        <w:lang w:val="en-GB"/>
      </w:rPr>
      <w:br/>
    </w:r>
  </w:p>
  <w:p w14:paraId="13573797" w14:textId="1854C1D4" w:rsidR="00CB7EDB" w:rsidRPr="00CB7EDB" w:rsidRDefault="00CB7EDB" w:rsidP="00CB7EDB">
    <w:pPr>
      <w:tabs>
        <w:tab w:val="left" w:pos="284"/>
        <w:tab w:val="left" w:pos="2552"/>
        <w:tab w:val="left" w:pos="4678"/>
        <w:tab w:val="right" w:pos="8647"/>
      </w:tabs>
      <w:spacing w:before="0" w:after="0" w:line="240" w:lineRule="auto"/>
      <w:rPr>
        <w:rFonts w:cs="Open Sans"/>
        <w:noProof/>
        <w:sz w:val="14"/>
        <w:szCs w:val="14"/>
        <w:lang w:val="en-GB"/>
      </w:rPr>
    </w:pP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58243" behindDoc="0" locked="0" layoutInCell="1" allowOverlap="1" wp14:anchorId="78789DD6" wp14:editId="464C0E22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54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58242" behindDoc="0" locked="0" layoutInCell="1" allowOverlap="1" wp14:anchorId="6EC6FDB3" wp14:editId="62FFA394">
          <wp:simplePos x="0" y="0"/>
          <wp:positionH relativeFrom="page">
            <wp:posOffset>4007485</wp:posOffset>
          </wp:positionH>
          <wp:positionV relativeFrom="paragraph">
            <wp:posOffset>35560</wp:posOffset>
          </wp:positionV>
          <wp:extent cx="97155" cy="97155"/>
          <wp:effectExtent l="0" t="0" r="0" b="0"/>
          <wp:wrapNone/>
          <wp:docPr id="55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58241" behindDoc="0" locked="0" layoutInCell="1" allowOverlap="1" wp14:anchorId="04333FCF" wp14:editId="3D238FE9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5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8E0893">
        <w:rPr>
          <w:rFonts w:cs="Open Sans"/>
          <w:noProof/>
          <w:sz w:val="14"/>
          <w:szCs w:val="14"/>
          <w:lang w:val="en-GB"/>
        </w:rPr>
        <w:t>www.inclusion-europe.eu</w:t>
      </w:r>
    </w:hyperlink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 w:rsidRPr="008E0893">
      <w:rPr>
        <w:rFonts w:cs="Open Sans"/>
        <w:noProof/>
        <w:sz w:val="14"/>
        <w:szCs w:val="14"/>
        <w:lang w:val="en-GB"/>
      </w:rPr>
      <w:tab/>
    </w:r>
    <w:r>
      <w:rPr>
        <w:rFonts w:cs="Open Sans"/>
        <w:noProof/>
        <w:sz w:val="14"/>
        <w:szCs w:val="14"/>
        <w:lang w:val="en-GB"/>
      </w:rPr>
      <w:t>y</w:t>
    </w:r>
    <w:r w:rsidRPr="008E0893">
      <w:rPr>
        <w:rFonts w:cs="Open Sans"/>
        <w:noProof/>
        <w:sz w:val="14"/>
        <w:szCs w:val="14"/>
        <w:lang w:val="en-GB"/>
      </w:rPr>
      <w:t>outube.com/InclusionEurope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E244" w14:textId="77777777" w:rsidR="00D25646" w:rsidRDefault="00D25646">
      <w:r>
        <w:separator/>
      </w:r>
    </w:p>
  </w:footnote>
  <w:footnote w:type="continuationSeparator" w:id="0">
    <w:p w14:paraId="4D8AB638" w14:textId="77777777" w:rsidR="00D25646" w:rsidRDefault="00D25646">
      <w:r>
        <w:continuationSeparator/>
      </w:r>
    </w:p>
  </w:footnote>
  <w:footnote w:type="continuationNotice" w:id="1">
    <w:p w14:paraId="2B5ABEDD" w14:textId="77777777" w:rsidR="00D25646" w:rsidRDefault="00D25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547B" w14:textId="77777777" w:rsidR="00EA3010" w:rsidRPr="00EA3010" w:rsidRDefault="00EA3010" w:rsidP="00EA3010">
    <w:pPr>
      <w:tabs>
        <w:tab w:val="left" w:pos="2977"/>
        <w:tab w:val="center" w:pos="4513"/>
        <w:tab w:val="right" w:pos="9026"/>
      </w:tabs>
      <w:spacing w:before="0" w:after="0" w:line="240" w:lineRule="auto"/>
      <w:ind w:left="708"/>
      <w:jc w:val="right"/>
      <w:rPr>
        <w:rFonts w:cstheme="minorBidi"/>
        <w:b/>
        <w:noProof/>
        <w:color w:val="ED0F69"/>
        <w:sz w:val="20"/>
        <w:lang w:val="pt-PT" w:eastAsia="pt-PT"/>
      </w:rPr>
    </w:pPr>
    <w:r w:rsidRPr="00EA3010">
      <w:rPr>
        <w:rFonts w:cstheme="minorBidi"/>
        <w:b/>
        <w:noProof/>
        <w:color w:val="ED0F69"/>
        <w:sz w:val="20"/>
        <w:lang w:val="pt-PT" w:eastAsia="pt-PT"/>
      </w:rPr>
      <w:drawing>
        <wp:anchor distT="0" distB="0" distL="114300" distR="114300" simplePos="0" relativeHeight="251658240" behindDoc="1" locked="0" layoutInCell="1" allowOverlap="1" wp14:anchorId="439B2C22" wp14:editId="32F8F370">
          <wp:simplePos x="0" y="0"/>
          <wp:positionH relativeFrom="margin">
            <wp:posOffset>-220980</wp:posOffset>
          </wp:positionH>
          <wp:positionV relativeFrom="paragraph">
            <wp:posOffset>-407670</wp:posOffset>
          </wp:positionV>
          <wp:extent cx="2173605" cy="1219200"/>
          <wp:effectExtent l="0" t="0" r="0" b="0"/>
          <wp:wrapTight wrapText="bothSides">
            <wp:wrapPolygon edited="0">
              <wp:start x="2082" y="3375"/>
              <wp:lineTo x="1893" y="11138"/>
              <wp:lineTo x="2650" y="12825"/>
              <wp:lineTo x="11358" y="14850"/>
              <wp:lineTo x="11358" y="15188"/>
              <wp:lineTo x="13062" y="17213"/>
              <wp:lineTo x="13252" y="17888"/>
              <wp:lineTo x="15145" y="17888"/>
              <wp:lineTo x="15523" y="17213"/>
              <wp:lineTo x="17606" y="14850"/>
              <wp:lineTo x="19688" y="8438"/>
              <wp:lineTo x="15902" y="5400"/>
              <wp:lineTo x="12494" y="3375"/>
              <wp:lineTo x="2082" y="3375"/>
            </wp:wrapPolygon>
          </wp:wrapTight>
          <wp:docPr id="52" name="Picture 31" descr="Inclusion Europe logo">
            <a:extLst xmlns:a="http://schemas.openxmlformats.org/drawingml/2006/main">
              <a:ext uri="{FF2B5EF4-FFF2-40B4-BE49-F238E27FC236}">
                <a16:creationId xmlns:a16="http://schemas.microsoft.com/office/drawing/2014/main" id="{B54DC167-A680-49B2-BD78-D676F5E34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>
                    <a:extLst>
                      <a:ext uri="{FF2B5EF4-FFF2-40B4-BE49-F238E27FC236}">
                        <a16:creationId xmlns:a16="http://schemas.microsoft.com/office/drawing/2014/main" id="{B54DC167-A680-49B2-BD78-D676F5E34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334E2" w14:textId="45E7C139" w:rsidR="00960F68" w:rsidRDefault="00EA3010" w:rsidP="00EA3010">
    <w:pPr>
      <w:tabs>
        <w:tab w:val="left" w:pos="2977"/>
      </w:tabs>
      <w:spacing w:before="0" w:after="0" w:line="240" w:lineRule="auto"/>
      <w:rPr>
        <w:rFonts w:cstheme="minorBidi"/>
        <w:b/>
        <w:color w:val="ED0F69"/>
        <w:spacing w:val="6"/>
        <w:sz w:val="18"/>
        <w:szCs w:val="18"/>
        <w:lang w:val="en-GB" w:eastAsia="en-US"/>
      </w:rPr>
    </w:pPr>
    <w:r w:rsidRPr="00EA3010">
      <w:rPr>
        <w:rFonts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 w:rsidRPr="00EA3010">
      <w:rPr>
        <w:rFonts w:cstheme="minorBidi"/>
        <w:b/>
        <w:noProof/>
        <w:color w:val="ED0F69"/>
        <w:spacing w:val="6"/>
        <w:sz w:val="18"/>
        <w:szCs w:val="18"/>
        <w:lang w:val="pt-PT" w:eastAsia="pt-PT"/>
      </w:rPr>
      <w:t>Ambitions. Rights. Belonging.</w:t>
    </w:r>
    <w:r w:rsidRPr="00EA3010">
      <w:rPr>
        <w:rFonts w:cstheme="minorBidi"/>
        <w:b/>
        <w:color w:val="ED0F69"/>
        <w:spacing w:val="6"/>
        <w:sz w:val="18"/>
        <w:szCs w:val="18"/>
        <w:lang w:val="en-GB" w:eastAsia="en-US"/>
      </w:rPr>
      <w:t xml:space="preserve"> </w:t>
    </w:r>
  </w:p>
  <w:p w14:paraId="66EC7F25" w14:textId="19D6ADAC" w:rsidR="00EA3010" w:rsidRDefault="00EA3010" w:rsidP="00EA3010">
    <w:pPr>
      <w:tabs>
        <w:tab w:val="left" w:pos="2977"/>
      </w:tabs>
      <w:spacing w:before="0" w:after="0" w:line="240" w:lineRule="auto"/>
      <w:rPr>
        <w:rFonts w:cstheme="minorBidi"/>
        <w:b/>
        <w:color w:val="ED0F69"/>
        <w:spacing w:val="6"/>
        <w:sz w:val="18"/>
        <w:szCs w:val="18"/>
        <w:lang w:val="en-GB" w:eastAsia="en-US"/>
      </w:rPr>
    </w:pPr>
  </w:p>
  <w:p w14:paraId="5BD1634B" w14:textId="77777777" w:rsidR="00EA3010" w:rsidRPr="00EA3010" w:rsidRDefault="00EA3010" w:rsidP="00EA3010">
    <w:pPr>
      <w:tabs>
        <w:tab w:val="left" w:pos="2977"/>
      </w:tabs>
      <w:spacing w:before="0" w:after="0" w:line="240" w:lineRule="auto"/>
      <w:rPr>
        <w:rFonts w:cstheme="minorBidi"/>
        <w:b/>
        <w:color w:val="ED0F69"/>
        <w:spacing w:val="6"/>
        <w:sz w:val="18"/>
        <w:szCs w:val="18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943"/>
    <w:multiLevelType w:val="hybridMultilevel"/>
    <w:tmpl w:val="1EB42692"/>
    <w:lvl w:ilvl="0" w:tplc="3092D3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568"/>
    <w:multiLevelType w:val="hybridMultilevel"/>
    <w:tmpl w:val="4B4032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6F6"/>
    <w:multiLevelType w:val="hybridMultilevel"/>
    <w:tmpl w:val="1B76C70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16D416A"/>
    <w:multiLevelType w:val="hybridMultilevel"/>
    <w:tmpl w:val="8F2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650F"/>
    <w:multiLevelType w:val="multilevel"/>
    <w:tmpl w:val="128665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4DEE"/>
    <w:multiLevelType w:val="hybridMultilevel"/>
    <w:tmpl w:val="C47C8258"/>
    <w:lvl w:ilvl="0" w:tplc="3092D3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0C69"/>
    <w:multiLevelType w:val="multilevel"/>
    <w:tmpl w:val="6FD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CB1D78"/>
    <w:multiLevelType w:val="hybridMultilevel"/>
    <w:tmpl w:val="3D5A27F6"/>
    <w:lvl w:ilvl="0" w:tplc="3532210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610B"/>
    <w:multiLevelType w:val="hybridMultilevel"/>
    <w:tmpl w:val="483A5A44"/>
    <w:lvl w:ilvl="0" w:tplc="662C43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793"/>
    <w:multiLevelType w:val="hybridMultilevel"/>
    <w:tmpl w:val="D0AE38B8"/>
    <w:lvl w:ilvl="0" w:tplc="794824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038B"/>
    <w:multiLevelType w:val="hybridMultilevel"/>
    <w:tmpl w:val="57444006"/>
    <w:lvl w:ilvl="0" w:tplc="662C43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3D9D"/>
    <w:multiLevelType w:val="hybridMultilevel"/>
    <w:tmpl w:val="61DE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67EDD"/>
    <w:multiLevelType w:val="hybridMultilevel"/>
    <w:tmpl w:val="935A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93CF2"/>
    <w:multiLevelType w:val="hybridMultilevel"/>
    <w:tmpl w:val="98440D90"/>
    <w:lvl w:ilvl="0" w:tplc="6D7C94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43A0"/>
    <w:multiLevelType w:val="hybridMultilevel"/>
    <w:tmpl w:val="29C6EB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B6193"/>
    <w:multiLevelType w:val="hybridMultilevel"/>
    <w:tmpl w:val="B3A67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FDB"/>
    <w:multiLevelType w:val="hybridMultilevel"/>
    <w:tmpl w:val="94480B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2F81"/>
    <w:multiLevelType w:val="multilevel"/>
    <w:tmpl w:val="2BD8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E45F4"/>
    <w:multiLevelType w:val="hybridMultilevel"/>
    <w:tmpl w:val="DAA694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41C1B"/>
    <w:multiLevelType w:val="hybridMultilevel"/>
    <w:tmpl w:val="EECC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07FFE"/>
    <w:multiLevelType w:val="hybridMultilevel"/>
    <w:tmpl w:val="8772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21EF7"/>
    <w:multiLevelType w:val="hybridMultilevel"/>
    <w:tmpl w:val="2CDC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20491"/>
    <w:multiLevelType w:val="hybridMultilevel"/>
    <w:tmpl w:val="A05A47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70180"/>
    <w:multiLevelType w:val="hybridMultilevel"/>
    <w:tmpl w:val="94B6B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FED"/>
    <w:multiLevelType w:val="hybridMultilevel"/>
    <w:tmpl w:val="F32A4474"/>
    <w:lvl w:ilvl="0" w:tplc="DC54FC72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0C05DF"/>
    <w:multiLevelType w:val="hybridMultilevel"/>
    <w:tmpl w:val="DD4A1F06"/>
    <w:lvl w:ilvl="0" w:tplc="794824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B5121"/>
    <w:multiLevelType w:val="hybridMultilevel"/>
    <w:tmpl w:val="522E3696"/>
    <w:lvl w:ilvl="0" w:tplc="6E064EB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en-GB" w:eastAsia="en-GB" w:bidi="en-GB"/>
      </w:rPr>
    </w:lvl>
    <w:lvl w:ilvl="1" w:tplc="4AFC2454">
      <w:numFmt w:val="bullet"/>
      <w:lvlText w:val="•"/>
      <w:lvlJc w:val="left"/>
      <w:pPr>
        <w:ind w:left="1423" w:hanging="360"/>
      </w:pPr>
      <w:rPr>
        <w:lang w:val="en-GB" w:eastAsia="en-GB" w:bidi="en-GB"/>
      </w:rPr>
    </w:lvl>
    <w:lvl w:ilvl="2" w:tplc="F7089AD8">
      <w:numFmt w:val="bullet"/>
      <w:lvlText w:val="•"/>
      <w:lvlJc w:val="left"/>
      <w:pPr>
        <w:ind w:left="2066" w:hanging="360"/>
      </w:pPr>
      <w:rPr>
        <w:lang w:val="en-GB" w:eastAsia="en-GB" w:bidi="en-GB"/>
      </w:rPr>
    </w:lvl>
    <w:lvl w:ilvl="3" w:tplc="FE280EF6">
      <w:numFmt w:val="bullet"/>
      <w:lvlText w:val="•"/>
      <w:lvlJc w:val="left"/>
      <w:pPr>
        <w:ind w:left="2709" w:hanging="360"/>
      </w:pPr>
      <w:rPr>
        <w:lang w:val="en-GB" w:eastAsia="en-GB" w:bidi="en-GB"/>
      </w:rPr>
    </w:lvl>
    <w:lvl w:ilvl="4" w:tplc="4D342EBC">
      <w:numFmt w:val="bullet"/>
      <w:lvlText w:val="•"/>
      <w:lvlJc w:val="left"/>
      <w:pPr>
        <w:ind w:left="3353" w:hanging="360"/>
      </w:pPr>
      <w:rPr>
        <w:lang w:val="en-GB" w:eastAsia="en-GB" w:bidi="en-GB"/>
      </w:rPr>
    </w:lvl>
    <w:lvl w:ilvl="5" w:tplc="29900832">
      <w:numFmt w:val="bullet"/>
      <w:lvlText w:val="•"/>
      <w:lvlJc w:val="left"/>
      <w:pPr>
        <w:ind w:left="3996" w:hanging="360"/>
      </w:pPr>
      <w:rPr>
        <w:lang w:val="en-GB" w:eastAsia="en-GB" w:bidi="en-GB"/>
      </w:rPr>
    </w:lvl>
    <w:lvl w:ilvl="6" w:tplc="DDC468AA">
      <w:numFmt w:val="bullet"/>
      <w:lvlText w:val="•"/>
      <w:lvlJc w:val="left"/>
      <w:pPr>
        <w:ind w:left="4639" w:hanging="360"/>
      </w:pPr>
      <w:rPr>
        <w:lang w:val="en-GB" w:eastAsia="en-GB" w:bidi="en-GB"/>
      </w:rPr>
    </w:lvl>
    <w:lvl w:ilvl="7" w:tplc="B1D272DE">
      <w:numFmt w:val="bullet"/>
      <w:lvlText w:val="•"/>
      <w:lvlJc w:val="left"/>
      <w:pPr>
        <w:ind w:left="5283" w:hanging="360"/>
      </w:pPr>
      <w:rPr>
        <w:lang w:val="en-GB" w:eastAsia="en-GB" w:bidi="en-GB"/>
      </w:rPr>
    </w:lvl>
    <w:lvl w:ilvl="8" w:tplc="45DC8498">
      <w:numFmt w:val="bullet"/>
      <w:lvlText w:val="•"/>
      <w:lvlJc w:val="left"/>
      <w:pPr>
        <w:ind w:left="5926" w:hanging="360"/>
      </w:pPr>
      <w:rPr>
        <w:lang w:val="en-GB" w:eastAsia="en-GB" w:bidi="en-GB"/>
      </w:rPr>
    </w:lvl>
  </w:abstractNum>
  <w:abstractNum w:abstractNumId="27" w15:restartNumberingAfterBreak="0">
    <w:nsid w:val="59A97BD1"/>
    <w:multiLevelType w:val="hybridMultilevel"/>
    <w:tmpl w:val="A9B06B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B4715"/>
    <w:multiLevelType w:val="hybridMultilevel"/>
    <w:tmpl w:val="737E0C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D5473"/>
    <w:multiLevelType w:val="hybridMultilevel"/>
    <w:tmpl w:val="3AD8B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F5104"/>
    <w:multiLevelType w:val="hybridMultilevel"/>
    <w:tmpl w:val="B3A67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64450"/>
    <w:multiLevelType w:val="multilevel"/>
    <w:tmpl w:val="D0A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7943A5"/>
    <w:multiLevelType w:val="hybridMultilevel"/>
    <w:tmpl w:val="AAD66B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D4286"/>
    <w:multiLevelType w:val="multilevel"/>
    <w:tmpl w:val="89866BF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en-GB" w:eastAsia="en-GB" w:bidi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E6F39"/>
    <w:multiLevelType w:val="hybridMultilevel"/>
    <w:tmpl w:val="7444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651C7"/>
    <w:multiLevelType w:val="hybridMultilevel"/>
    <w:tmpl w:val="0C72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54B2A"/>
    <w:multiLevelType w:val="multilevel"/>
    <w:tmpl w:val="234A16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8540BFC"/>
    <w:multiLevelType w:val="hybridMultilevel"/>
    <w:tmpl w:val="C2C48948"/>
    <w:lvl w:ilvl="0" w:tplc="710E8B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C1446"/>
    <w:multiLevelType w:val="hybridMultilevel"/>
    <w:tmpl w:val="EFBE1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792347"/>
    <w:multiLevelType w:val="hybridMultilevel"/>
    <w:tmpl w:val="40B6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61C0"/>
    <w:multiLevelType w:val="hybridMultilevel"/>
    <w:tmpl w:val="49B653EE"/>
    <w:lvl w:ilvl="0" w:tplc="DC54FC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D59A0"/>
    <w:multiLevelType w:val="hybridMultilevel"/>
    <w:tmpl w:val="4FB2F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D2F1D"/>
    <w:multiLevelType w:val="multilevel"/>
    <w:tmpl w:val="579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13"/>
  </w:num>
  <w:num w:numId="5">
    <w:abstractNumId w:val="31"/>
  </w:num>
  <w:num w:numId="6">
    <w:abstractNumId w:val="0"/>
  </w:num>
  <w:num w:numId="7">
    <w:abstractNumId w:val="5"/>
  </w:num>
  <w:num w:numId="8">
    <w:abstractNumId w:val="3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37"/>
  </w:num>
  <w:num w:numId="13">
    <w:abstractNumId w:val="40"/>
  </w:num>
  <w:num w:numId="14">
    <w:abstractNumId w:val="21"/>
  </w:num>
  <w:num w:numId="15">
    <w:abstractNumId w:val="10"/>
  </w:num>
  <w:num w:numId="16">
    <w:abstractNumId w:val="8"/>
  </w:num>
  <w:num w:numId="17">
    <w:abstractNumId w:val="20"/>
  </w:num>
  <w:num w:numId="18">
    <w:abstractNumId w:val="24"/>
  </w:num>
  <w:num w:numId="19">
    <w:abstractNumId w:val="12"/>
  </w:num>
  <w:num w:numId="20">
    <w:abstractNumId w:val="7"/>
  </w:num>
  <w:num w:numId="21">
    <w:abstractNumId w:val="42"/>
  </w:num>
  <w:num w:numId="22">
    <w:abstractNumId w:val="6"/>
  </w:num>
  <w:num w:numId="23">
    <w:abstractNumId w:val="39"/>
  </w:num>
  <w:num w:numId="24">
    <w:abstractNumId w:val="11"/>
  </w:num>
  <w:num w:numId="25">
    <w:abstractNumId w:val="9"/>
  </w:num>
  <w:num w:numId="26">
    <w:abstractNumId w:val="25"/>
  </w:num>
  <w:num w:numId="27">
    <w:abstractNumId w:val="34"/>
  </w:num>
  <w:num w:numId="28">
    <w:abstractNumId w:val="38"/>
  </w:num>
  <w:num w:numId="29">
    <w:abstractNumId w:val="19"/>
  </w:num>
  <w:num w:numId="30">
    <w:abstractNumId w:val="3"/>
  </w:num>
  <w:num w:numId="31">
    <w:abstractNumId w:val="2"/>
  </w:num>
  <w:num w:numId="32">
    <w:abstractNumId w:val="26"/>
  </w:num>
  <w:num w:numId="33">
    <w:abstractNumId w:val="4"/>
  </w:num>
  <w:num w:numId="34">
    <w:abstractNumId w:val="33"/>
  </w:num>
  <w:num w:numId="35">
    <w:abstractNumId w:val="1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1"/>
  </w:num>
  <w:num w:numId="37">
    <w:abstractNumId w:val="16"/>
  </w:num>
  <w:num w:numId="38">
    <w:abstractNumId w:val="27"/>
  </w:num>
  <w:num w:numId="39">
    <w:abstractNumId w:val="14"/>
  </w:num>
  <w:num w:numId="40">
    <w:abstractNumId w:val="18"/>
  </w:num>
  <w:num w:numId="41">
    <w:abstractNumId w:val="28"/>
  </w:num>
  <w:num w:numId="42">
    <w:abstractNumId w:val="32"/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326"/>
    <w:rsid w:val="00005DD6"/>
    <w:rsid w:val="00011066"/>
    <w:rsid w:val="00014816"/>
    <w:rsid w:val="00017BD6"/>
    <w:rsid w:val="00020D63"/>
    <w:rsid w:val="000347DA"/>
    <w:rsid w:val="00035941"/>
    <w:rsid w:val="00041FFF"/>
    <w:rsid w:val="00042AEE"/>
    <w:rsid w:val="00045E92"/>
    <w:rsid w:val="00045FD1"/>
    <w:rsid w:val="0004651A"/>
    <w:rsid w:val="00055CC3"/>
    <w:rsid w:val="000561CE"/>
    <w:rsid w:val="00063492"/>
    <w:rsid w:val="00066994"/>
    <w:rsid w:val="000673D9"/>
    <w:rsid w:val="00074B45"/>
    <w:rsid w:val="00076954"/>
    <w:rsid w:val="0008077A"/>
    <w:rsid w:val="00085103"/>
    <w:rsid w:val="0008692A"/>
    <w:rsid w:val="000875F6"/>
    <w:rsid w:val="00091059"/>
    <w:rsid w:val="00095633"/>
    <w:rsid w:val="000A4BCE"/>
    <w:rsid w:val="000A7984"/>
    <w:rsid w:val="000B0DC3"/>
    <w:rsid w:val="000B472C"/>
    <w:rsid w:val="000C05C1"/>
    <w:rsid w:val="000C1409"/>
    <w:rsid w:val="000D1553"/>
    <w:rsid w:val="000D38BE"/>
    <w:rsid w:val="000D4B0B"/>
    <w:rsid w:val="000F20B6"/>
    <w:rsid w:val="0010019E"/>
    <w:rsid w:val="00100ECD"/>
    <w:rsid w:val="00101B46"/>
    <w:rsid w:val="00105A3B"/>
    <w:rsid w:val="00106603"/>
    <w:rsid w:val="00107459"/>
    <w:rsid w:val="00107640"/>
    <w:rsid w:val="00121C1B"/>
    <w:rsid w:val="001246F3"/>
    <w:rsid w:val="001320E6"/>
    <w:rsid w:val="00133738"/>
    <w:rsid w:val="00135C25"/>
    <w:rsid w:val="001433AA"/>
    <w:rsid w:val="00147B70"/>
    <w:rsid w:val="00151FEC"/>
    <w:rsid w:val="0015376A"/>
    <w:rsid w:val="00154C43"/>
    <w:rsid w:val="00155142"/>
    <w:rsid w:val="00164E65"/>
    <w:rsid w:val="001747A7"/>
    <w:rsid w:val="0017792C"/>
    <w:rsid w:val="00185E53"/>
    <w:rsid w:val="0019525C"/>
    <w:rsid w:val="001A3AF6"/>
    <w:rsid w:val="001A5B6D"/>
    <w:rsid w:val="001B2279"/>
    <w:rsid w:val="001B3E3D"/>
    <w:rsid w:val="001C14CD"/>
    <w:rsid w:val="001D5390"/>
    <w:rsid w:val="001E179D"/>
    <w:rsid w:val="001E4C38"/>
    <w:rsid w:val="001E4FF1"/>
    <w:rsid w:val="001E7C35"/>
    <w:rsid w:val="001F5BEB"/>
    <w:rsid w:val="001F62C0"/>
    <w:rsid w:val="002032D4"/>
    <w:rsid w:val="00215B1F"/>
    <w:rsid w:val="002239CF"/>
    <w:rsid w:val="0023267C"/>
    <w:rsid w:val="00234F70"/>
    <w:rsid w:val="00241100"/>
    <w:rsid w:val="002420A2"/>
    <w:rsid w:val="002437E0"/>
    <w:rsid w:val="00245DEF"/>
    <w:rsid w:val="002477EA"/>
    <w:rsid w:val="00255334"/>
    <w:rsid w:val="00255DAD"/>
    <w:rsid w:val="0025607C"/>
    <w:rsid w:val="002629DA"/>
    <w:rsid w:val="00263C37"/>
    <w:rsid w:val="002669B8"/>
    <w:rsid w:val="00274446"/>
    <w:rsid w:val="002850A6"/>
    <w:rsid w:val="00286DC1"/>
    <w:rsid w:val="00291462"/>
    <w:rsid w:val="002A115C"/>
    <w:rsid w:val="002A2423"/>
    <w:rsid w:val="002A2852"/>
    <w:rsid w:val="002A36EC"/>
    <w:rsid w:val="002A4337"/>
    <w:rsid w:val="002C01C7"/>
    <w:rsid w:val="002C241D"/>
    <w:rsid w:val="002D1573"/>
    <w:rsid w:val="002D1F86"/>
    <w:rsid w:val="002D303D"/>
    <w:rsid w:val="002D5708"/>
    <w:rsid w:val="002D7841"/>
    <w:rsid w:val="002E094B"/>
    <w:rsid w:val="002E1870"/>
    <w:rsid w:val="002E25F2"/>
    <w:rsid w:val="002F2ADE"/>
    <w:rsid w:val="002F5E67"/>
    <w:rsid w:val="002F63DA"/>
    <w:rsid w:val="00303B3D"/>
    <w:rsid w:val="00304A33"/>
    <w:rsid w:val="00305669"/>
    <w:rsid w:val="00305A73"/>
    <w:rsid w:val="00306A56"/>
    <w:rsid w:val="0030735E"/>
    <w:rsid w:val="00307F56"/>
    <w:rsid w:val="00311840"/>
    <w:rsid w:val="003172D5"/>
    <w:rsid w:val="0032043E"/>
    <w:rsid w:val="00320EDC"/>
    <w:rsid w:val="00321BAA"/>
    <w:rsid w:val="00325AD8"/>
    <w:rsid w:val="00331C50"/>
    <w:rsid w:val="00333725"/>
    <w:rsid w:val="00333DAB"/>
    <w:rsid w:val="00340D96"/>
    <w:rsid w:val="0034137F"/>
    <w:rsid w:val="003424B7"/>
    <w:rsid w:val="003432BE"/>
    <w:rsid w:val="00344FBC"/>
    <w:rsid w:val="0034531B"/>
    <w:rsid w:val="003476B5"/>
    <w:rsid w:val="00350D52"/>
    <w:rsid w:val="00353C2D"/>
    <w:rsid w:val="00361063"/>
    <w:rsid w:val="00361500"/>
    <w:rsid w:val="00363331"/>
    <w:rsid w:val="00364F4A"/>
    <w:rsid w:val="00366391"/>
    <w:rsid w:val="00373906"/>
    <w:rsid w:val="00374A08"/>
    <w:rsid w:val="00375D6D"/>
    <w:rsid w:val="0037766D"/>
    <w:rsid w:val="0038127E"/>
    <w:rsid w:val="00383801"/>
    <w:rsid w:val="00383D79"/>
    <w:rsid w:val="00386DEC"/>
    <w:rsid w:val="00391D88"/>
    <w:rsid w:val="003941B7"/>
    <w:rsid w:val="00394C92"/>
    <w:rsid w:val="00396EC5"/>
    <w:rsid w:val="00397A7B"/>
    <w:rsid w:val="003A07E2"/>
    <w:rsid w:val="003A7B3F"/>
    <w:rsid w:val="003A7E07"/>
    <w:rsid w:val="003B2052"/>
    <w:rsid w:val="003B214A"/>
    <w:rsid w:val="003C3DEB"/>
    <w:rsid w:val="003C3F6F"/>
    <w:rsid w:val="003C6175"/>
    <w:rsid w:val="003C7061"/>
    <w:rsid w:val="003D05E4"/>
    <w:rsid w:val="003D3C13"/>
    <w:rsid w:val="003E1CCF"/>
    <w:rsid w:val="003E2477"/>
    <w:rsid w:val="003E64BE"/>
    <w:rsid w:val="003E688A"/>
    <w:rsid w:val="003E73C4"/>
    <w:rsid w:val="003F0501"/>
    <w:rsid w:val="003F1048"/>
    <w:rsid w:val="003F2531"/>
    <w:rsid w:val="0040230E"/>
    <w:rsid w:val="00404A26"/>
    <w:rsid w:val="00404FAD"/>
    <w:rsid w:val="00405EE9"/>
    <w:rsid w:val="0040680F"/>
    <w:rsid w:val="004123AA"/>
    <w:rsid w:val="00415923"/>
    <w:rsid w:val="0042272F"/>
    <w:rsid w:val="0042299A"/>
    <w:rsid w:val="0042401B"/>
    <w:rsid w:val="00425BB2"/>
    <w:rsid w:val="00432026"/>
    <w:rsid w:val="004374E1"/>
    <w:rsid w:val="00443B4B"/>
    <w:rsid w:val="00444538"/>
    <w:rsid w:val="004453D3"/>
    <w:rsid w:val="004474CC"/>
    <w:rsid w:val="00450BC4"/>
    <w:rsid w:val="00452634"/>
    <w:rsid w:val="00460B26"/>
    <w:rsid w:val="00463639"/>
    <w:rsid w:val="0046512D"/>
    <w:rsid w:val="004651D3"/>
    <w:rsid w:val="00470AB9"/>
    <w:rsid w:val="00473111"/>
    <w:rsid w:val="00475C6D"/>
    <w:rsid w:val="00477DB9"/>
    <w:rsid w:val="004864F0"/>
    <w:rsid w:val="00492EBB"/>
    <w:rsid w:val="004A49E4"/>
    <w:rsid w:val="004A6209"/>
    <w:rsid w:val="004B21B4"/>
    <w:rsid w:val="004C02B8"/>
    <w:rsid w:val="004C0D98"/>
    <w:rsid w:val="004C15FB"/>
    <w:rsid w:val="004D025D"/>
    <w:rsid w:val="004D3655"/>
    <w:rsid w:val="004D6748"/>
    <w:rsid w:val="004E3EB9"/>
    <w:rsid w:val="004E3F7B"/>
    <w:rsid w:val="004F1898"/>
    <w:rsid w:val="0050106C"/>
    <w:rsid w:val="005012F5"/>
    <w:rsid w:val="00510127"/>
    <w:rsid w:val="005123BF"/>
    <w:rsid w:val="00517101"/>
    <w:rsid w:val="0053071D"/>
    <w:rsid w:val="0053342D"/>
    <w:rsid w:val="00544D3C"/>
    <w:rsid w:val="00546661"/>
    <w:rsid w:val="00550EAB"/>
    <w:rsid w:val="005557A6"/>
    <w:rsid w:val="00556432"/>
    <w:rsid w:val="00561100"/>
    <w:rsid w:val="00561DCB"/>
    <w:rsid w:val="00563AC4"/>
    <w:rsid w:val="00571D2E"/>
    <w:rsid w:val="00572AAB"/>
    <w:rsid w:val="00572C73"/>
    <w:rsid w:val="005734F0"/>
    <w:rsid w:val="005745C0"/>
    <w:rsid w:val="00576422"/>
    <w:rsid w:val="005767BD"/>
    <w:rsid w:val="00581BE6"/>
    <w:rsid w:val="00582C6C"/>
    <w:rsid w:val="00594D95"/>
    <w:rsid w:val="005976E2"/>
    <w:rsid w:val="005A1497"/>
    <w:rsid w:val="005A46A2"/>
    <w:rsid w:val="005A709E"/>
    <w:rsid w:val="005B4FD1"/>
    <w:rsid w:val="005B575B"/>
    <w:rsid w:val="005B68A6"/>
    <w:rsid w:val="005B71B4"/>
    <w:rsid w:val="005C0F09"/>
    <w:rsid w:val="005C1B8D"/>
    <w:rsid w:val="005C4E41"/>
    <w:rsid w:val="005E0E7B"/>
    <w:rsid w:val="005E37F3"/>
    <w:rsid w:val="005E6D4D"/>
    <w:rsid w:val="005F4839"/>
    <w:rsid w:val="005F720E"/>
    <w:rsid w:val="00601B17"/>
    <w:rsid w:val="0060773D"/>
    <w:rsid w:val="00607928"/>
    <w:rsid w:val="0061037B"/>
    <w:rsid w:val="00620109"/>
    <w:rsid w:val="00623903"/>
    <w:rsid w:val="006257AC"/>
    <w:rsid w:val="006339B5"/>
    <w:rsid w:val="0064778A"/>
    <w:rsid w:val="006553AA"/>
    <w:rsid w:val="00661F08"/>
    <w:rsid w:val="00664584"/>
    <w:rsid w:val="00671E4E"/>
    <w:rsid w:val="00672043"/>
    <w:rsid w:val="0067252D"/>
    <w:rsid w:val="00674D43"/>
    <w:rsid w:val="00682B27"/>
    <w:rsid w:val="00685998"/>
    <w:rsid w:val="00687822"/>
    <w:rsid w:val="0069139A"/>
    <w:rsid w:val="0069410C"/>
    <w:rsid w:val="006953F8"/>
    <w:rsid w:val="00695790"/>
    <w:rsid w:val="006A2B87"/>
    <w:rsid w:val="006A2BD9"/>
    <w:rsid w:val="006A3BA9"/>
    <w:rsid w:val="006A42BF"/>
    <w:rsid w:val="006A4E26"/>
    <w:rsid w:val="006A5E38"/>
    <w:rsid w:val="006A6C26"/>
    <w:rsid w:val="006B0F5E"/>
    <w:rsid w:val="006B41C1"/>
    <w:rsid w:val="006B5154"/>
    <w:rsid w:val="006B568B"/>
    <w:rsid w:val="006B7EAB"/>
    <w:rsid w:val="006C4C40"/>
    <w:rsid w:val="006C6781"/>
    <w:rsid w:val="006C6786"/>
    <w:rsid w:val="006D0B42"/>
    <w:rsid w:val="006D4C78"/>
    <w:rsid w:val="006D4ED6"/>
    <w:rsid w:val="006E7D04"/>
    <w:rsid w:val="006F3B0B"/>
    <w:rsid w:val="006F4C90"/>
    <w:rsid w:val="006F5B0F"/>
    <w:rsid w:val="006F71F6"/>
    <w:rsid w:val="006F798C"/>
    <w:rsid w:val="00700E57"/>
    <w:rsid w:val="00705B16"/>
    <w:rsid w:val="00712096"/>
    <w:rsid w:val="00712710"/>
    <w:rsid w:val="00716431"/>
    <w:rsid w:val="007175BF"/>
    <w:rsid w:val="0072044E"/>
    <w:rsid w:val="00721E41"/>
    <w:rsid w:val="00727788"/>
    <w:rsid w:val="00727B8E"/>
    <w:rsid w:val="00730FBA"/>
    <w:rsid w:val="0073144A"/>
    <w:rsid w:val="00744E66"/>
    <w:rsid w:val="00750346"/>
    <w:rsid w:val="0075153C"/>
    <w:rsid w:val="0075176B"/>
    <w:rsid w:val="00751797"/>
    <w:rsid w:val="007569A7"/>
    <w:rsid w:val="0076143B"/>
    <w:rsid w:val="00770499"/>
    <w:rsid w:val="007705DC"/>
    <w:rsid w:val="00773C3B"/>
    <w:rsid w:val="00782540"/>
    <w:rsid w:val="007854F7"/>
    <w:rsid w:val="00796827"/>
    <w:rsid w:val="00797510"/>
    <w:rsid w:val="007A4850"/>
    <w:rsid w:val="007A51E7"/>
    <w:rsid w:val="007A74EF"/>
    <w:rsid w:val="007B6AA5"/>
    <w:rsid w:val="007C4CA3"/>
    <w:rsid w:val="007D341E"/>
    <w:rsid w:val="007D3787"/>
    <w:rsid w:val="007D4FA9"/>
    <w:rsid w:val="007D51CA"/>
    <w:rsid w:val="007E15B3"/>
    <w:rsid w:val="007E5F3F"/>
    <w:rsid w:val="007E6DC1"/>
    <w:rsid w:val="007F19E8"/>
    <w:rsid w:val="007F31FD"/>
    <w:rsid w:val="007F4922"/>
    <w:rsid w:val="008002F4"/>
    <w:rsid w:val="008035C2"/>
    <w:rsid w:val="00806479"/>
    <w:rsid w:val="00807E61"/>
    <w:rsid w:val="0081272D"/>
    <w:rsid w:val="008226D8"/>
    <w:rsid w:val="008311D7"/>
    <w:rsid w:val="00835478"/>
    <w:rsid w:val="0083749C"/>
    <w:rsid w:val="008425D9"/>
    <w:rsid w:val="0085014B"/>
    <w:rsid w:val="008534B6"/>
    <w:rsid w:val="0086245D"/>
    <w:rsid w:val="008652AA"/>
    <w:rsid w:val="00871111"/>
    <w:rsid w:val="0087115A"/>
    <w:rsid w:val="00874B37"/>
    <w:rsid w:val="008768A4"/>
    <w:rsid w:val="0088093D"/>
    <w:rsid w:val="00881BCF"/>
    <w:rsid w:val="008A18AE"/>
    <w:rsid w:val="008A485B"/>
    <w:rsid w:val="008B1046"/>
    <w:rsid w:val="008B18CE"/>
    <w:rsid w:val="008B1FCF"/>
    <w:rsid w:val="008C4448"/>
    <w:rsid w:val="008D20DC"/>
    <w:rsid w:val="008D4373"/>
    <w:rsid w:val="008D4462"/>
    <w:rsid w:val="008D55DE"/>
    <w:rsid w:val="008E0893"/>
    <w:rsid w:val="008E6A57"/>
    <w:rsid w:val="008E71E4"/>
    <w:rsid w:val="008F0665"/>
    <w:rsid w:val="008F1B15"/>
    <w:rsid w:val="008F2B03"/>
    <w:rsid w:val="008F6D9C"/>
    <w:rsid w:val="00902820"/>
    <w:rsid w:val="00904863"/>
    <w:rsid w:val="009066F8"/>
    <w:rsid w:val="009074A4"/>
    <w:rsid w:val="00910E56"/>
    <w:rsid w:val="009205E6"/>
    <w:rsid w:val="0092227D"/>
    <w:rsid w:val="00922A9E"/>
    <w:rsid w:val="00930A1A"/>
    <w:rsid w:val="00930C65"/>
    <w:rsid w:val="00930C6E"/>
    <w:rsid w:val="00931712"/>
    <w:rsid w:val="009325CD"/>
    <w:rsid w:val="00934AAC"/>
    <w:rsid w:val="009402F7"/>
    <w:rsid w:val="00941AC8"/>
    <w:rsid w:val="00945D63"/>
    <w:rsid w:val="009473B7"/>
    <w:rsid w:val="009555B7"/>
    <w:rsid w:val="00955AB6"/>
    <w:rsid w:val="00960997"/>
    <w:rsid w:val="00960F68"/>
    <w:rsid w:val="009611F4"/>
    <w:rsid w:val="009612A3"/>
    <w:rsid w:val="0096210F"/>
    <w:rsid w:val="009705BF"/>
    <w:rsid w:val="00970689"/>
    <w:rsid w:val="00974279"/>
    <w:rsid w:val="00983AE8"/>
    <w:rsid w:val="00985331"/>
    <w:rsid w:val="00990745"/>
    <w:rsid w:val="00993762"/>
    <w:rsid w:val="009A1033"/>
    <w:rsid w:val="009A567A"/>
    <w:rsid w:val="009B0E2F"/>
    <w:rsid w:val="009B3851"/>
    <w:rsid w:val="009C14AA"/>
    <w:rsid w:val="009C20D9"/>
    <w:rsid w:val="009C4D0C"/>
    <w:rsid w:val="009E0B4A"/>
    <w:rsid w:val="009E4BDE"/>
    <w:rsid w:val="009E57BC"/>
    <w:rsid w:val="009E5A9E"/>
    <w:rsid w:val="009F39FA"/>
    <w:rsid w:val="009F6502"/>
    <w:rsid w:val="009F76DB"/>
    <w:rsid w:val="00A0583A"/>
    <w:rsid w:val="00A1558D"/>
    <w:rsid w:val="00A16F80"/>
    <w:rsid w:val="00A17CF6"/>
    <w:rsid w:val="00A22DF9"/>
    <w:rsid w:val="00A2445E"/>
    <w:rsid w:val="00A275D4"/>
    <w:rsid w:val="00A31AB8"/>
    <w:rsid w:val="00A33A90"/>
    <w:rsid w:val="00A345D9"/>
    <w:rsid w:val="00A442AC"/>
    <w:rsid w:val="00A51274"/>
    <w:rsid w:val="00A52552"/>
    <w:rsid w:val="00A5494E"/>
    <w:rsid w:val="00A559F1"/>
    <w:rsid w:val="00A567C1"/>
    <w:rsid w:val="00A56CA8"/>
    <w:rsid w:val="00A57135"/>
    <w:rsid w:val="00A65CAC"/>
    <w:rsid w:val="00A66D74"/>
    <w:rsid w:val="00A7736F"/>
    <w:rsid w:val="00A80EF8"/>
    <w:rsid w:val="00A82696"/>
    <w:rsid w:val="00A94EC5"/>
    <w:rsid w:val="00A95D33"/>
    <w:rsid w:val="00A96326"/>
    <w:rsid w:val="00AA0582"/>
    <w:rsid w:val="00AA291B"/>
    <w:rsid w:val="00AA6851"/>
    <w:rsid w:val="00AB16F7"/>
    <w:rsid w:val="00AB23DE"/>
    <w:rsid w:val="00AB77BE"/>
    <w:rsid w:val="00AC3222"/>
    <w:rsid w:val="00AC361A"/>
    <w:rsid w:val="00AC3B3E"/>
    <w:rsid w:val="00AD325F"/>
    <w:rsid w:val="00AE1336"/>
    <w:rsid w:val="00AE5D88"/>
    <w:rsid w:val="00AF1CD1"/>
    <w:rsid w:val="00AF5EF6"/>
    <w:rsid w:val="00AF688F"/>
    <w:rsid w:val="00B0167D"/>
    <w:rsid w:val="00B1253A"/>
    <w:rsid w:val="00B2289B"/>
    <w:rsid w:val="00B24687"/>
    <w:rsid w:val="00B249F3"/>
    <w:rsid w:val="00B3369B"/>
    <w:rsid w:val="00B360DB"/>
    <w:rsid w:val="00B4538B"/>
    <w:rsid w:val="00B51576"/>
    <w:rsid w:val="00B56A68"/>
    <w:rsid w:val="00B57EB4"/>
    <w:rsid w:val="00B60C26"/>
    <w:rsid w:val="00B61B18"/>
    <w:rsid w:val="00B72BF6"/>
    <w:rsid w:val="00B73412"/>
    <w:rsid w:val="00B771EC"/>
    <w:rsid w:val="00B80F08"/>
    <w:rsid w:val="00B813F7"/>
    <w:rsid w:val="00B818E0"/>
    <w:rsid w:val="00B83AA9"/>
    <w:rsid w:val="00B90502"/>
    <w:rsid w:val="00B92501"/>
    <w:rsid w:val="00B9373B"/>
    <w:rsid w:val="00BA2CFC"/>
    <w:rsid w:val="00BA2E38"/>
    <w:rsid w:val="00BA3653"/>
    <w:rsid w:val="00BB2F39"/>
    <w:rsid w:val="00BB492B"/>
    <w:rsid w:val="00BB5D25"/>
    <w:rsid w:val="00BB5F10"/>
    <w:rsid w:val="00BC0B8B"/>
    <w:rsid w:val="00BC17A1"/>
    <w:rsid w:val="00BC1E5F"/>
    <w:rsid w:val="00BC2B5F"/>
    <w:rsid w:val="00BC4C0F"/>
    <w:rsid w:val="00BC72AF"/>
    <w:rsid w:val="00BD3DE3"/>
    <w:rsid w:val="00BD4278"/>
    <w:rsid w:val="00BD546D"/>
    <w:rsid w:val="00BD79F5"/>
    <w:rsid w:val="00BE2F5A"/>
    <w:rsid w:val="00BE7D3B"/>
    <w:rsid w:val="00BF114A"/>
    <w:rsid w:val="00BF5704"/>
    <w:rsid w:val="00BF6A97"/>
    <w:rsid w:val="00BF78A9"/>
    <w:rsid w:val="00C12063"/>
    <w:rsid w:val="00C218AE"/>
    <w:rsid w:val="00C22727"/>
    <w:rsid w:val="00C25DD0"/>
    <w:rsid w:val="00C2787E"/>
    <w:rsid w:val="00C30492"/>
    <w:rsid w:val="00C33227"/>
    <w:rsid w:val="00C3412B"/>
    <w:rsid w:val="00C413D9"/>
    <w:rsid w:val="00C44F4C"/>
    <w:rsid w:val="00C45BFC"/>
    <w:rsid w:val="00C45E18"/>
    <w:rsid w:val="00C52BB8"/>
    <w:rsid w:val="00C538F4"/>
    <w:rsid w:val="00C57F8C"/>
    <w:rsid w:val="00C64F6D"/>
    <w:rsid w:val="00C67DB0"/>
    <w:rsid w:val="00C74FC4"/>
    <w:rsid w:val="00C8140C"/>
    <w:rsid w:val="00C82995"/>
    <w:rsid w:val="00C86F69"/>
    <w:rsid w:val="00C8753E"/>
    <w:rsid w:val="00C947FD"/>
    <w:rsid w:val="00CA3D7F"/>
    <w:rsid w:val="00CA415A"/>
    <w:rsid w:val="00CA4611"/>
    <w:rsid w:val="00CA519B"/>
    <w:rsid w:val="00CB04B1"/>
    <w:rsid w:val="00CB1227"/>
    <w:rsid w:val="00CB2065"/>
    <w:rsid w:val="00CB7EDB"/>
    <w:rsid w:val="00CC17E1"/>
    <w:rsid w:val="00CC53FE"/>
    <w:rsid w:val="00CC7DCE"/>
    <w:rsid w:val="00CD60D6"/>
    <w:rsid w:val="00CD667D"/>
    <w:rsid w:val="00CE06D5"/>
    <w:rsid w:val="00CE17FD"/>
    <w:rsid w:val="00CE2330"/>
    <w:rsid w:val="00CE66D0"/>
    <w:rsid w:val="00CF01AC"/>
    <w:rsid w:val="00CF725F"/>
    <w:rsid w:val="00D00180"/>
    <w:rsid w:val="00D052E0"/>
    <w:rsid w:val="00D060D9"/>
    <w:rsid w:val="00D0674D"/>
    <w:rsid w:val="00D0750C"/>
    <w:rsid w:val="00D10B6B"/>
    <w:rsid w:val="00D114FD"/>
    <w:rsid w:val="00D116DE"/>
    <w:rsid w:val="00D13A27"/>
    <w:rsid w:val="00D1472D"/>
    <w:rsid w:val="00D14FD0"/>
    <w:rsid w:val="00D21266"/>
    <w:rsid w:val="00D23483"/>
    <w:rsid w:val="00D25646"/>
    <w:rsid w:val="00D3352A"/>
    <w:rsid w:val="00D3480B"/>
    <w:rsid w:val="00D36DAC"/>
    <w:rsid w:val="00D37FE0"/>
    <w:rsid w:val="00D41F84"/>
    <w:rsid w:val="00D44D91"/>
    <w:rsid w:val="00D509B0"/>
    <w:rsid w:val="00D56931"/>
    <w:rsid w:val="00D60226"/>
    <w:rsid w:val="00D7637E"/>
    <w:rsid w:val="00D836F3"/>
    <w:rsid w:val="00D85511"/>
    <w:rsid w:val="00D86A2F"/>
    <w:rsid w:val="00D86BF3"/>
    <w:rsid w:val="00D86F7D"/>
    <w:rsid w:val="00D928CD"/>
    <w:rsid w:val="00DA1834"/>
    <w:rsid w:val="00DA4B14"/>
    <w:rsid w:val="00DA7C21"/>
    <w:rsid w:val="00DB5AD4"/>
    <w:rsid w:val="00DB68FD"/>
    <w:rsid w:val="00DC1078"/>
    <w:rsid w:val="00DC10AC"/>
    <w:rsid w:val="00DC6861"/>
    <w:rsid w:val="00DD086B"/>
    <w:rsid w:val="00DD39A3"/>
    <w:rsid w:val="00DE05D2"/>
    <w:rsid w:val="00DE1672"/>
    <w:rsid w:val="00DE28B1"/>
    <w:rsid w:val="00DE40EF"/>
    <w:rsid w:val="00DE4E4D"/>
    <w:rsid w:val="00DF4F17"/>
    <w:rsid w:val="00DF7462"/>
    <w:rsid w:val="00E020CE"/>
    <w:rsid w:val="00E05D8E"/>
    <w:rsid w:val="00E12DA5"/>
    <w:rsid w:val="00E14E04"/>
    <w:rsid w:val="00E1724F"/>
    <w:rsid w:val="00E2774D"/>
    <w:rsid w:val="00E31E57"/>
    <w:rsid w:val="00E35E52"/>
    <w:rsid w:val="00E36BBD"/>
    <w:rsid w:val="00E418B3"/>
    <w:rsid w:val="00E41D80"/>
    <w:rsid w:val="00E435D3"/>
    <w:rsid w:val="00E45C13"/>
    <w:rsid w:val="00E4767D"/>
    <w:rsid w:val="00E508F8"/>
    <w:rsid w:val="00E50F36"/>
    <w:rsid w:val="00E5150F"/>
    <w:rsid w:val="00E51F84"/>
    <w:rsid w:val="00E5399F"/>
    <w:rsid w:val="00E64F62"/>
    <w:rsid w:val="00E67DBC"/>
    <w:rsid w:val="00E717F5"/>
    <w:rsid w:val="00E75A0C"/>
    <w:rsid w:val="00E83790"/>
    <w:rsid w:val="00E84464"/>
    <w:rsid w:val="00E9591D"/>
    <w:rsid w:val="00E96F7F"/>
    <w:rsid w:val="00E9731E"/>
    <w:rsid w:val="00EA0882"/>
    <w:rsid w:val="00EA11E2"/>
    <w:rsid w:val="00EA2A3F"/>
    <w:rsid w:val="00EA3010"/>
    <w:rsid w:val="00EA6EFC"/>
    <w:rsid w:val="00EB40B7"/>
    <w:rsid w:val="00EB5417"/>
    <w:rsid w:val="00EB6679"/>
    <w:rsid w:val="00EB7C9E"/>
    <w:rsid w:val="00EC1857"/>
    <w:rsid w:val="00EC3DC0"/>
    <w:rsid w:val="00EC4466"/>
    <w:rsid w:val="00EC4C39"/>
    <w:rsid w:val="00ED29E1"/>
    <w:rsid w:val="00ED2DEF"/>
    <w:rsid w:val="00ED4429"/>
    <w:rsid w:val="00ED4585"/>
    <w:rsid w:val="00EE1D26"/>
    <w:rsid w:val="00EE7D9C"/>
    <w:rsid w:val="00EF2B45"/>
    <w:rsid w:val="00EF353E"/>
    <w:rsid w:val="00EF3E2A"/>
    <w:rsid w:val="00EF56C4"/>
    <w:rsid w:val="00F00652"/>
    <w:rsid w:val="00F015EE"/>
    <w:rsid w:val="00F01FA6"/>
    <w:rsid w:val="00F21626"/>
    <w:rsid w:val="00F272AC"/>
    <w:rsid w:val="00F337AA"/>
    <w:rsid w:val="00F437CD"/>
    <w:rsid w:val="00F44B62"/>
    <w:rsid w:val="00F4598E"/>
    <w:rsid w:val="00F53346"/>
    <w:rsid w:val="00F539E8"/>
    <w:rsid w:val="00F55C91"/>
    <w:rsid w:val="00F60415"/>
    <w:rsid w:val="00F7472A"/>
    <w:rsid w:val="00F86713"/>
    <w:rsid w:val="00F9021D"/>
    <w:rsid w:val="00F94D9C"/>
    <w:rsid w:val="00F956D7"/>
    <w:rsid w:val="00FA4BDB"/>
    <w:rsid w:val="00FA63DF"/>
    <w:rsid w:val="00FB4CB2"/>
    <w:rsid w:val="00FC0102"/>
    <w:rsid w:val="00FC6B8B"/>
    <w:rsid w:val="00FC7BAF"/>
    <w:rsid w:val="00FD0383"/>
    <w:rsid w:val="00FD404B"/>
    <w:rsid w:val="00FD6455"/>
    <w:rsid w:val="00FE023B"/>
    <w:rsid w:val="00FE411B"/>
    <w:rsid w:val="00FF4098"/>
    <w:rsid w:val="00FF43BE"/>
    <w:rsid w:val="0A722EC7"/>
    <w:rsid w:val="0D6A355B"/>
    <w:rsid w:val="12BADA92"/>
    <w:rsid w:val="13ECE086"/>
    <w:rsid w:val="1AB0A432"/>
    <w:rsid w:val="2270843D"/>
    <w:rsid w:val="22733555"/>
    <w:rsid w:val="265A50F7"/>
    <w:rsid w:val="35787A8A"/>
    <w:rsid w:val="3B388138"/>
    <w:rsid w:val="4458D032"/>
    <w:rsid w:val="4B2CF8FE"/>
    <w:rsid w:val="56D5C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94B1A"/>
  <w15:docId w15:val="{C9E76A88-A604-493A-9029-3496C05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EE"/>
    <w:pPr>
      <w:spacing w:before="360" w:after="240" w:line="360" w:lineRule="auto"/>
    </w:pPr>
    <w:rPr>
      <w:rFonts w:ascii="Open Sans" w:hAnsi="Open Sans"/>
      <w:sz w:val="28"/>
      <w:szCs w:val="24"/>
      <w:lang w:val="fr-BE" w:eastAsia="fr-FR"/>
    </w:rPr>
  </w:style>
  <w:style w:type="paragraph" w:styleId="Heading1">
    <w:name w:val="heading 1"/>
    <w:basedOn w:val="Normal"/>
    <w:next w:val="Normal"/>
    <w:qFormat/>
    <w:rsid w:val="00955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1C14CD"/>
    <w:pPr>
      <w:keepNext/>
      <w:spacing w:before="480" w:after="480"/>
      <w:outlineLvl w:val="1"/>
    </w:pPr>
    <w:rPr>
      <w:rFonts w:ascii="Arial" w:hAnsi="Arial"/>
      <w:b/>
      <w:bCs/>
      <w:iCs/>
      <w:sz w:val="32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nhideWhenUsed/>
    <w:qFormat/>
    <w:rsid w:val="00ED29E1"/>
    <w:pPr>
      <w:keepNext/>
      <w:keepLines/>
      <w:spacing w:before="600" w:after="480" w:line="260" w:lineRule="atLeast"/>
      <w:outlineLvl w:val="2"/>
    </w:pPr>
    <w:rPr>
      <w:rFonts w:ascii="Arial" w:eastAsiaTheme="majorEastAsia" w:hAnsi="Arial" w:cstheme="majorBidi"/>
      <w:b/>
      <w:lang w:val="de-DE" w:eastAsia="de-DE"/>
    </w:rPr>
  </w:style>
  <w:style w:type="paragraph" w:styleId="Heading4">
    <w:name w:val="heading 4"/>
    <w:basedOn w:val="Normal"/>
    <w:next w:val="Normal"/>
    <w:qFormat/>
    <w:rsid w:val="00721E4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CD60D6"/>
    <w:pPr>
      <w:spacing w:before="240" w:after="60"/>
      <w:outlineLvl w:val="5"/>
    </w:pPr>
    <w:rPr>
      <w:rFonts w:ascii="Calibri" w:hAnsi="Calibri"/>
      <w:b/>
      <w:bCs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10AC"/>
    <w:rPr>
      <w:color w:val="0000FF"/>
      <w:u w:val="single"/>
    </w:rPr>
  </w:style>
  <w:style w:type="paragraph" w:styleId="NormalWeb">
    <w:name w:val="Normal (Web)"/>
    <w:basedOn w:val="Normal"/>
    <w:uiPriority w:val="99"/>
    <w:rsid w:val="009555B7"/>
    <w:pPr>
      <w:spacing w:before="100" w:beforeAutospacing="1" w:after="100" w:afterAutospacing="1"/>
    </w:pPr>
    <w:rPr>
      <w:rFonts w:ascii="Arial" w:hAnsi="Arial"/>
      <w:color w:val="000066"/>
      <w:lang w:val="en-US" w:eastAsia="en-US"/>
    </w:rPr>
  </w:style>
  <w:style w:type="paragraph" w:styleId="Header">
    <w:name w:val="header"/>
    <w:basedOn w:val="Normal"/>
    <w:rsid w:val="00AF688F"/>
    <w:pPr>
      <w:tabs>
        <w:tab w:val="center" w:pos="4320"/>
        <w:tab w:val="right" w:pos="8640"/>
      </w:tabs>
      <w:spacing w:after="480"/>
    </w:pPr>
    <w:rPr>
      <w:rFonts w:ascii="Arial" w:hAnsi="Arial"/>
      <w:lang w:val="de-DE" w:eastAsia="de-DE"/>
    </w:rPr>
  </w:style>
  <w:style w:type="paragraph" w:styleId="Footer">
    <w:name w:val="footer"/>
    <w:basedOn w:val="Normal"/>
    <w:link w:val="FooterChar"/>
    <w:uiPriority w:val="99"/>
    <w:rsid w:val="00AF688F"/>
    <w:pPr>
      <w:tabs>
        <w:tab w:val="center" w:pos="4320"/>
        <w:tab w:val="right" w:pos="8640"/>
      </w:tabs>
      <w:spacing w:after="480"/>
    </w:pPr>
    <w:rPr>
      <w:rFonts w:ascii="Arial" w:hAnsi="Arial"/>
      <w:lang w:val="de-DE" w:eastAsia="de-DE"/>
    </w:rPr>
  </w:style>
  <w:style w:type="paragraph" w:styleId="BalloonText">
    <w:name w:val="Balloon Text"/>
    <w:basedOn w:val="Normal"/>
    <w:semiHidden/>
    <w:rsid w:val="00A16F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C14CD"/>
    <w:rPr>
      <w:rFonts w:ascii="Arial" w:hAnsi="Arial"/>
      <w:b/>
      <w:bCs/>
      <w:iCs/>
      <w:sz w:val="32"/>
      <w:szCs w:val="28"/>
    </w:rPr>
  </w:style>
  <w:style w:type="paragraph" w:styleId="Title">
    <w:name w:val="Title"/>
    <w:basedOn w:val="Normal"/>
    <w:link w:val="TitleChar"/>
    <w:qFormat/>
    <w:rsid w:val="002629DA"/>
    <w:pPr>
      <w:spacing w:after="480"/>
      <w:jc w:val="center"/>
    </w:pPr>
    <w:rPr>
      <w:rFonts w:ascii="Arial" w:hAnsi="Arial"/>
      <w:b/>
      <w:bCs/>
      <w:sz w:val="32"/>
      <w:szCs w:val="20"/>
      <w:lang w:val="en-US" w:eastAsia="en-US"/>
    </w:rPr>
  </w:style>
  <w:style w:type="character" w:customStyle="1" w:styleId="TitleChar">
    <w:name w:val="Title Char"/>
    <w:link w:val="Title"/>
    <w:rsid w:val="002629DA"/>
    <w:rPr>
      <w:b/>
      <w:bCs/>
      <w:sz w:val="32"/>
      <w:lang w:val="en-US" w:eastAsia="en-US"/>
    </w:rPr>
  </w:style>
  <w:style w:type="paragraph" w:styleId="BodyText">
    <w:name w:val="Body Text"/>
    <w:basedOn w:val="Normal"/>
    <w:link w:val="BodyTextChar"/>
    <w:rsid w:val="002629DA"/>
    <w:pPr>
      <w:spacing w:before="120" w:after="480"/>
    </w:pPr>
    <w:rPr>
      <w:rFonts w:ascii="Garamond" w:hAnsi="Garamond"/>
      <w:sz w:val="18"/>
      <w:szCs w:val="20"/>
      <w:lang w:val="en-GB" w:eastAsia="en-US"/>
    </w:rPr>
  </w:style>
  <w:style w:type="character" w:customStyle="1" w:styleId="BodyTextChar">
    <w:name w:val="Body Text Char"/>
    <w:link w:val="BodyText"/>
    <w:rsid w:val="002629DA"/>
    <w:rPr>
      <w:rFonts w:ascii="Garamond" w:hAnsi="Garamond"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2629DA"/>
    <w:pPr>
      <w:spacing w:after="480"/>
      <w:ind w:left="-142"/>
    </w:pPr>
    <w:rPr>
      <w:rFonts w:ascii="Garamond" w:hAnsi="Garamond"/>
      <w:sz w:val="18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2629DA"/>
    <w:rPr>
      <w:rFonts w:ascii="Garamond" w:hAnsi="Garamond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629DA"/>
    <w:pPr>
      <w:spacing w:after="480"/>
      <w:ind w:left="708"/>
    </w:pPr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semiHidden/>
    <w:rsid w:val="00CD60D6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FooterChar">
    <w:name w:val="Footer Char"/>
    <w:link w:val="Footer"/>
    <w:uiPriority w:val="99"/>
    <w:rsid w:val="00CD60D6"/>
    <w:rPr>
      <w:sz w:val="24"/>
      <w:szCs w:val="24"/>
      <w:lang w:val="de-DE" w:eastAsia="de-DE"/>
    </w:rPr>
  </w:style>
  <w:style w:type="paragraph" w:customStyle="1" w:styleId="Petititre">
    <w:name w:val="Petititre"/>
    <w:basedOn w:val="Normal"/>
    <w:rsid w:val="00CD60D6"/>
    <w:pPr>
      <w:spacing w:after="480"/>
    </w:pPr>
    <w:rPr>
      <w:rFonts w:ascii="Tahoma" w:hAnsi="Tahoma"/>
      <w:b/>
      <w:szCs w:val="20"/>
      <w:u w:val="single"/>
      <w:lang w:val="en-US" w:eastAsia="de-DE"/>
    </w:rPr>
  </w:style>
  <w:style w:type="character" w:styleId="CommentReference">
    <w:name w:val="annotation reference"/>
    <w:semiHidden/>
    <w:rsid w:val="00432026"/>
    <w:rPr>
      <w:sz w:val="16"/>
      <w:szCs w:val="16"/>
    </w:rPr>
  </w:style>
  <w:style w:type="paragraph" w:styleId="CommentText">
    <w:name w:val="annotation text"/>
    <w:basedOn w:val="Normal"/>
    <w:semiHidden/>
    <w:rsid w:val="004320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2026"/>
    <w:rPr>
      <w:b/>
      <w:bCs/>
    </w:rPr>
  </w:style>
  <w:style w:type="paragraph" w:styleId="Revision">
    <w:name w:val="Revision"/>
    <w:hidden/>
    <w:uiPriority w:val="99"/>
    <w:semiHidden/>
    <w:rsid w:val="00DB5AD4"/>
    <w:rPr>
      <w:sz w:val="24"/>
      <w:szCs w:val="24"/>
    </w:rPr>
  </w:style>
  <w:style w:type="character" w:styleId="FootnoteReference">
    <w:name w:val="footnote reference"/>
    <w:basedOn w:val="DefaultParagraphFont"/>
    <w:rsid w:val="004D6748"/>
    <w:rPr>
      <w:vertAlign w:val="superscript"/>
    </w:rPr>
  </w:style>
  <w:style w:type="paragraph" w:customStyle="1" w:styleId="Default">
    <w:name w:val="Default"/>
    <w:rsid w:val="00E47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773C3B"/>
    <w:pPr>
      <w:spacing w:after="480"/>
    </w:pPr>
    <w:rPr>
      <w:rFonts w:ascii="Arial" w:hAnsi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773C3B"/>
  </w:style>
  <w:style w:type="character" w:customStyle="1" w:styleId="Heading3Char">
    <w:name w:val="Heading 3 Char"/>
    <w:basedOn w:val="DefaultParagraphFont"/>
    <w:link w:val="Heading3"/>
    <w:rsid w:val="00ED29E1"/>
    <w:rPr>
      <w:rFonts w:asciiTheme="minorHAnsi" w:eastAsiaTheme="majorEastAsia" w:hAnsiTheme="minorHAns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4474CC"/>
    <w:rPr>
      <w:color w:val="800080" w:themeColor="followedHyperlink"/>
      <w:u w:val="single"/>
    </w:rPr>
  </w:style>
  <w:style w:type="paragraph" w:customStyle="1" w:styleId="Heading11">
    <w:name w:val="Heading 11"/>
    <w:basedOn w:val="Normal"/>
    <w:uiPriority w:val="1"/>
    <w:semiHidden/>
    <w:qFormat/>
    <w:rsid w:val="00AE1336"/>
    <w:pPr>
      <w:widowControl w:val="0"/>
      <w:autoSpaceDE w:val="0"/>
      <w:autoSpaceDN w:val="0"/>
      <w:spacing w:before="92"/>
      <w:ind w:left="400"/>
      <w:outlineLvl w:val="1"/>
    </w:pPr>
    <w:rPr>
      <w:rFonts w:eastAsia="Arial" w:cs="Arial"/>
      <w:b/>
      <w:bCs/>
      <w:szCs w:val="28"/>
      <w:lang w:val="en-GB" w:eastAsia="en-GB" w:bidi="en-GB"/>
    </w:rPr>
  </w:style>
  <w:style w:type="paragraph" w:customStyle="1" w:styleId="TableParagraph">
    <w:name w:val="Table Paragraph"/>
    <w:basedOn w:val="Normal"/>
    <w:uiPriority w:val="1"/>
    <w:semiHidden/>
    <w:qFormat/>
    <w:rsid w:val="00AE1336"/>
    <w:pPr>
      <w:widowControl w:val="0"/>
      <w:autoSpaceDE w:val="0"/>
      <w:autoSpaceDN w:val="0"/>
      <w:ind w:left="66"/>
    </w:pPr>
    <w:rPr>
      <w:rFonts w:eastAsia="Arial" w:cs="Arial"/>
      <w:sz w:val="22"/>
      <w:szCs w:val="22"/>
      <w:lang w:val="en-GB" w:eastAsia="en-GB" w:bidi="en-GB"/>
    </w:rPr>
  </w:style>
  <w:style w:type="paragraph" w:customStyle="1" w:styleId="ListParagraph1">
    <w:name w:val="List Paragraph1"/>
    <w:basedOn w:val="Normal"/>
    <w:uiPriority w:val="34"/>
    <w:semiHidden/>
    <w:qFormat/>
    <w:rsid w:val="00AE1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qFormat/>
    <w:rsid w:val="00AE13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0B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1558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D04"/>
    <w:rPr>
      <w:rFonts w:ascii="Courier New" w:hAnsi="Courier New" w:cs="Courier New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04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tag/soufiane-el-amrani/" TargetMode="External"/><Relationship Id="rId18" Type="http://schemas.openxmlformats.org/officeDocument/2006/relationships/hyperlink" Target="https://www.inclusion-europe.eu/european-parliament-in-defence-of-people-with-intellectual-disabilities-covid19-etr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inclusioneurop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inclusion-europe.eu/tag/milan-sverepa/" TargetMode="External"/><Relationship Id="rId25" Type="http://schemas.openxmlformats.org/officeDocument/2006/relationships/hyperlink" Target="https://www.inclusion-europe.eu/subscribe-to-our-newsletter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twitter.com/InclusionEurop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covid-report-2020-etr/" TargetMode="External"/><Relationship Id="rId24" Type="http://schemas.openxmlformats.org/officeDocument/2006/relationships/hyperlink" Target="https://www.youtube.com/channel/UCbMENufeAkmK_jrDmMWV-x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instagram.com/inclusioneurope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nclusion-europe.eu/covid-report-2020-et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european-platform-of-self-advocates-epsa/" TargetMode="External"/><Relationship Id="rId22" Type="http://schemas.openxmlformats.org/officeDocument/2006/relationships/hyperlink" Target="https://www.linkedin.com/company/inclusion-europ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5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2268A-B111-408B-A1C7-9B42B914A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40B61-0386-4A13-AD8A-8AFFF0084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1B398-AFFD-4D4B-A46A-AB6998A96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90AA3-EB13-4596-95A2-050D8A3BD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914</Words>
  <Characters>5212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DRAFT</vt:lpstr>
      <vt:lpstr>DRAFT</vt:lpstr>
      <vt:lpstr>DRAFT</vt:lpstr>
    </vt:vector>
  </TitlesOfParts>
  <Company>Hewlett-Packard Company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Geert Freyhoff</dc:creator>
  <cp:lastModifiedBy>Helen Portal</cp:lastModifiedBy>
  <cp:revision>3</cp:revision>
  <cp:lastPrinted>2019-02-07T09:52:00Z</cp:lastPrinted>
  <dcterms:created xsi:type="dcterms:W3CDTF">2020-11-30T09:37:00Z</dcterms:created>
  <dcterms:modified xsi:type="dcterms:W3CDTF">2020-11-30T09:51:00Z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AuthorIds_UIVersion_3584">
    <vt:lpwstr>15</vt:lpwstr>
  </property>
  <property fmtid="{D5CDD505-2E9C-101B-9397-08002B2CF9AE}" pid="4" name="AuthorIds_UIVersion_1024">
    <vt:lpwstr>15</vt:lpwstr>
  </property>
</Properties>
</file>