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4111" w14:textId="59FCF9B9" w:rsidR="00EE28DD" w:rsidRDefault="00AB3F3A" w:rsidP="00EE28DD">
      <w:pPr>
        <w:pStyle w:val="Heading1"/>
        <w:spacing w:after="0" w:afterAutospacing="0"/>
        <w:rPr>
          <w:rStyle w:val="Strong"/>
          <w:rFonts w:ascii="Open Sans" w:hAnsi="Open Sans" w:cs="Open Sans"/>
          <w:color w:val="333333"/>
        </w:rPr>
      </w:pPr>
      <w:bookmarkStart w:id="0" w:name="_GoBack"/>
      <w:bookmarkEnd w:id="0"/>
      <w:r w:rsidRPr="00AB3F3A">
        <w:rPr>
          <w:rFonts w:ascii="Open Sans" w:hAnsi="Open Sans" w:cs="Open Sans"/>
          <w:b w:val="0"/>
          <w:bCs w:val="0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0166346" wp14:editId="51DCE781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http://inclusion-europe.eu/wp-content/uploads/2017/06/ET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clusion-europe.eu/wp-content/uploads/2017/06/ETR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F3A">
        <w:rPr>
          <w:rStyle w:val="Strong"/>
          <w:rFonts w:ascii="Open Sans" w:hAnsi="Open Sans" w:cs="Open Sans"/>
          <w:color w:val="333333"/>
        </w:rPr>
        <w:t>Click on a word which is in bold to read what it means</w:t>
      </w:r>
      <w:r w:rsidR="00EE28DD">
        <w:rPr>
          <w:rStyle w:val="Strong"/>
          <w:rFonts w:ascii="Open Sans" w:hAnsi="Open Sans" w:cs="Open Sans"/>
          <w:color w:val="333333"/>
        </w:rPr>
        <w:t>,</w:t>
      </w:r>
    </w:p>
    <w:p w14:paraId="59052604" w14:textId="7DD098A5" w:rsidR="00EE28DD" w:rsidRDefault="00EE28DD" w:rsidP="00EE28DD">
      <w:pPr>
        <w:pStyle w:val="Heading1"/>
        <w:spacing w:after="0" w:afterAutospacing="0"/>
        <w:rPr>
          <w:rStyle w:val="Strong"/>
          <w:rFonts w:ascii="Open Sans" w:hAnsi="Open Sans" w:cs="Open Sans"/>
          <w:color w:val="333333"/>
        </w:rPr>
      </w:pPr>
      <w:r>
        <w:rPr>
          <w:rStyle w:val="Strong"/>
          <w:rFonts w:ascii="Open Sans" w:hAnsi="Open Sans" w:cs="Open Sans"/>
          <w:color w:val="333333"/>
        </w:rPr>
        <w:t>or have a look at the end of the text.</w:t>
      </w:r>
    </w:p>
    <w:p w14:paraId="17F5CCDD" w14:textId="77777777" w:rsidR="00AB3F3A" w:rsidRPr="00EE28DD" w:rsidRDefault="00AB3F3A" w:rsidP="00AB3F3A">
      <w:pPr>
        <w:pStyle w:val="Heading1"/>
        <w:rPr>
          <w:rFonts w:ascii="Open Sans" w:hAnsi="Open Sans" w:cs="Open Sans"/>
          <w:b w:val="0"/>
          <w:bCs w:val="0"/>
          <w:color w:val="333333"/>
          <w:sz w:val="44"/>
          <w:szCs w:val="44"/>
        </w:rPr>
      </w:pPr>
    </w:p>
    <w:p w14:paraId="2AE342EF" w14:textId="54B53C2E" w:rsidR="007A1357" w:rsidRPr="00EE28DD" w:rsidRDefault="007A1357" w:rsidP="00887859">
      <w:pPr>
        <w:pStyle w:val="Heading1"/>
        <w:rPr>
          <w:rFonts w:ascii="Open Sans" w:hAnsi="Open Sans" w:cs="Open Sans"/>
          <w:sz w:val="44"/>
          <w:szCs w:val="44"/>
        </w:rPr>
      </w:pPr>
      <w:r w:rsidRPr="00EE28DD">
        <w:rPr>
          <w:rFonts w:ascii="Open Sans" w:hAnsi="Open Sans" w:cs="Open Sans"/>
          <w:sz w:val="44"/>
          <w:szCs w:val="44"/>
        </w:rPr>
        <w:t>What are the European elections?</w:t>
      </w:r>
    </w:p>
    <w:p w14:paraId="6B8B9287" w14:textId="1B727F58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In May 2019, there will be the European elections. </w:t>
      </w:r>
    </w:p>
    <w:p w14:paraId="64813EB9" w14:textId="08EC6FA8" w:rsidR="007A1357" w:rsidRPr="00887859" w:rsidRDefault="00EE28DD" w:rsidP="0088785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9DDACC9" wp14:editId="156FCF50">
            <wp:simplePos x="0" y="0"/>
            <wp:positionH relativeFrom="column">
              <wp:posOffset>4400550</wp:posOffset>
            </wp:positionH>
            <wp:positionV relativeFrom="paragraph">
              <wp:posOffset>10160</wp:posOffset>
            </wp:positionV>
            <wp:extent cx="1776811" cy="676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1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In the European elections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vote for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the Members of the </w:t>
      </w:r>
      <w:hyperlink r:id="rId8" w:anchor="EP" w:history="1">
        <w:r w:rsidR="007A1357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Parliament</w:t>
        </w:r>
      </w:hyperlink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call them MEPs for short.</w:t>
      </w:r>
    </w:p>
    <w:p w14:paraId="4D503ECF" w14:textId="77777777" w:rsidR="007A1357" w:rsidRPr="00887859" w:rsidRDefault="007A1357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lang w:eastAsia="en-GB"/>
        </w:rPr>
      </w:pPr>
    </w:p>
    <w:p w14:paraId="1A8671DB" w14:textId="7C0D89AB" w:rsidR="00D70AB4" w:rsidRPr="00EE28DD" w:rsidRDefault="00D70AB4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Why are the European elections</w:t>
      </w:r>
      <w:r w:rsid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br/>
      </w: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important?</w:t>
      </w:r>
    </w:p>
    <w:p w14:paraId="4CF49778" w14:textId="08AA7830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 European elections are very important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people with </w:t>
      </w:r>
      <w:hyperlink r:id="rId9" w:anchor="IntellectualDisability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intellectual disabilities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families.</w:t>
      </w:r>
    </w:p>
    <w:p w14:paraId="5E63ADF5" w14:textId="463B1ED0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MEPs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m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ake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decisions about thi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ngs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like:</w:t>
      </w:r>
    </w:p>
    <w:p w14:paraId="677856F9" w14:textId="0ED17FEA" w:rsidR="003830C8" w:rsidRDefault="00EE28DD" w:rsidP="003830C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CC235A4" wp14:editId="0189D587">
            <wp:simplePos x="0" y="0"/>
            <wp:positionH relativeFrom="column">
              <wp:posOffset>4905375</wp:posOffset>
            </wp:positionH>
            <wp:positionV relativeFrom="paragraph">
              <wp:posOffset>9525</wp:posOffset>
            </wp:positionV>
            <wp:extent cx="1107281" cy="857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>A</w:t>
      </w:r>
      <w:r w:rsidR="00D70AB4" w:rsidRPr="003830C8">
        <w:rPr>
          <w:rFonts w:ascii="Open Sans" w:eastAsia="Times New Roman" w:hAnsi="Open Sans" w:cs="Open Sans"/>
          <w:sz w:val="28"/>
          <w:szCs w:val="28"/>
          <w:lang w:eastAsia="en-GB"/>
        </w:rPr>
        <w:t>ccessibility</w:t>
      </w:r>
      <w:r w:rsidR="003830C8" w:rsidRPr="003830C8">
        <w:rPr>
          <w:rFonts w:ascii="Open Sans" w:eastAsia="Times New Roman" w:hAnsi="Open Sans" w:cs="Open Sans"/>
          <w:sz w:val="28"/>
          <w:szCs w:val="28"/>
          <w:lang w:eastAsia="en-GB"/>
        </w:rPr>
        <w:t>:</w:t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E4624" w:rsidRPr="003830C8">
        <w:rPr>
          <w:rFonts w:ascii="Open Sans" w:eastAsia="Times New Roman" w:hAnsi="Open Sans" w:cs="Open Sans"/>
          <w:sz w:val="28"/>
          <w:szCs w:val="28"/>
          <w:lang w:eastAsia="en-GB"/>
        </w:rPr>
        <w:t>f</w:t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or example, they decide about how </w:t>
      </w:r>
      <w:hyperlink r:id="rId11" w:anchor="Accessible" w:history="1"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accessible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>companies must be</w:t>
      </w:r>
    </w:p>
    <w:p w14:paraId="6279CF34" w14:textId="0E7935F4" w:rsidR="003830C8" w:rsidRPr="003830C8" w:rsidRDefault="00F15FB7" w:rsidP="003830C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Where </w:t>
      </w:r>
      <w:hyperlink r:id="rId12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money goes to.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example, so it doesn’t go to </w:t>
      </w:r>
      <w:hyperlink r:id="rId13" w:anchor="SeparateInstitu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institutions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="00EE28DD"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0DFF1680" wp14:editId="3477D86B">
            <wp:simplePos x="0" y="0"/>
            <wp:positionH relativeFrom="column">
              <wp:posOffset>4391025</wp:posOffset>
            </wp:positionH>
            <wp:positionV relativeFrom="paragraph">
              <wp:posOffset>-7869555</wp:posOffset>
            </wp:positionV>
            <wp:extent cx="1800225" cy="9810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B2FDB" w14:textId="59E20E32" w:rsidR="003D3E01" w:rsidRPr="003830C8" w:rsidRDefault="00110C23" w:rsidP="003830C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hAnsi="Open Sans" w:cs="Open Sans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5658DCDF" wp14:editId="5D014817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1628775" cy="88763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15" w:anchor="EU" w:history="1"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has signed the </w:t>
      </w:r>
      <w:hyperlink r:id="rId16" w:anchor="UNCRPD" w:history="1">
        <w:r w:rsidR="00BC67EE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 xml:space="preserve">UN </w:t>
        </w:r>
        <w:r w:rsidR="003D3E01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CRPD</w:t>
        </w:r>
      </w:hyperlink>
      <w:r w:rsidR="003D3E01" w:rsidRPr="003830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66EC408C" w14:textId="77777777" w:rsidR="0024122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>In the CRPD there are rules.</w:t>
      </w:r>
    </w:p>
    <w:p w14:paraId="22E7ADFE" w14:textId="3AEEF06D" w:rsidR="003D3E01" w:rsidRPr="0088785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If the European Union follows these rules </w:t>
      </w:r>
      <w:r w:rsidR="00F15FB7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it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become a better place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for people with disabilities.</w:t>
      </w:r>
    </w:p>
    <w:p w14:paraId="2D0A9D0D" w14:textId="744EA3FD" w:rsidR="00D70AB4" w:rsidRPr="00887859" w:rsidRDefault="00110C23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58DACB68" wp14:editId="6490BD9B">
            <wp:simplePos x="0" y="0"/>
            <wp:positionH relativeFrom="column">
              <wp:posOffset>4581525</wp:posOffset>
            </wp:positionH>
            <wp:positionV relativeFrom="paragraph">
              <wp:posOffset>13970</wp:posOffset>
            </wp:positionV>
            <wp:extent cx="1219200" cy="1100254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anchor="MEPs" w:history="1">
        <w:r w:rsidR="00D70AB4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MEPs</w:t>
        </w:r>
      </w:hyperlink>
      <w:r w:rsidR="00D70AB4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check how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 xml:space="preserve">many things the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European Union has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already done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0B37C2E8" w14:textId="66FF3415" w:rsidR="003D3E01" w:rsidRPr="00887859" w:rsidRDefault="003D3E01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There are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also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 lot of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other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things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that MEPs decide upon.</w:t>
      </w:r>
    </w:p>
    <w:p w14:paraId="753D072F" w14:textId="677DFB71" w:rsidR="00420419" w:rsidRPr="00887859" w:rsidRDefault="00110C23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499A4220" wp14:editId="1E47858D">
            <wp:simplePos x="0" y="0"/>
            <wp:positionH relativeFrom="column">
              <wp:posOffset>4676775</wp:posOffset>
            </wp:positionH>
            <wp:positionV relativeFrom="paragraph">
              <wp:posOffset>99695</wp:posOffset>
            </wp:positionV>
            <wp:extent cx="1112506" cy="809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>For example, how we protect our environment.</w:t>
      </w:r>
      <w:r w:rsidRPr="00110C23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Or the rights of workers.</w:t>
      </w:r>
    </w:p>
    <w:p w14:paraId="41498C29" w14:textId="79F0ED0A" w:rsidR="00D70AB4" w:rsidRPr="00887859" w:rsidRDefault="0042041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proofErr w:type="gramStart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</w:t>
      </w:r>
      <w:proofErr w:type="gramEnd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it is very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important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who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 become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an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MEP. </w:t>
      </w:r>
    </w:p>
    <w:p w14:paraId="3D92E4ED" w14:textId="0BDAC8F3" w:rsidR="007A1357" w:rsidRPr="00887859" w:rsidRDefault="007A1357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7651E61" w14:textId="77777777" w:rsidR="007A1357" w:rsidRPr="00EE28DD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Why is it important to vote?</w:t>
      </w:r>
    </w:p>
    <w:p w14:paraId="0D4B579E" w14:textId="39D0DA41" w:rsidR="007A1357" w:rsidRPr="00887859" w:rsidRDefault="00110C23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3E6D3B66" wp14:editId="3D4A25B4">
            <wp:simplePos x="0" y="0"/>
            <wp:positionH relativeFrom="column">
              <wp:posOffset>4819015</wp:posOffset>
            </wp:positionH>
            <wp:positionV relativeFrom="paragraph">
              <wp:posOffset>302260</wp:posOffset>
            </wp:positionV>
            <wp:extent cx="969920" cy="84772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When you go </w:t>
      </w:r>
      <w:hyperlink r:id="rId21" w:anchor="Vote" w:history="1">
        <w:r w:rsidR="007A1357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voting</w:t>
        </w:r>
      </w:hyperlink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>,</w:t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you can have a say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7A1357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on who will become an MEP.  </w:t>
      </w:r>
    </w:p>
    <w:p w14:paraId="1E6CFCDA" w14:textId="7C4C85B9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You can vote for </w:t>
      </w:r>
      <w:proofErr w:type="gramStart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an</w:t>
      </w:r>
      <w:proofErr w:type="gramEnd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MEP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who speaks up for the things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that are important to you.</w:t>
      </w:r>
    </w:p>
    <w:p w14:paraId="5795399C" w14:textId="77777777" w:rsidR="00924EA1" w:rsidRPr="00887859" w:rsidRDefault="00924EA1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5321BB9" w14:textId="7EAC3EF5" w:rsidR="007A1357" w:rsidRPr="00EE28DD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kern w:val="36"/>
          <w:sz w:val="44"/>
          <w:szCs w:val="44"/>
          <w:lang w:eastAsia="en-GB"/>
        </w:rPr>
        <w:t>Everyone should be able to vote!</w:t>
      </w:r>
    </w:p>
    <w:p w14:paraId="2E5E505D" w14:textId="50A64144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lastRenderedPageBreak/>
        <w:t>Often, people with intellectual disabilities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family members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don’t </w:t>
      </w:r>
      <w:r w:rsidR="003E235B">
        <w:rPr>
          <w:rFonts w:ascii="Open Sans" w:eastAsia="Times New Roman" w:hAnsi="Open Sans" w:cs="Open Sans"/>
          <w:sz w:val="28"/>
          <w:szCs w:val="28"/>
          <w:lang w:eastAsia="en-GB"/>
        </w:rPr>
        <w:t>go voting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33DD68D" w14:textId="77777777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There are many reasons for this:</w:t>
      </w:r>
    </w:p>
    <w:p w14:paraId="265CC61A" w14:textId="77777777" w:rsidR="002A2A30" w:rsidRPr="00887859" w:rsidRDefault="002A2A30" w:rsidP="0088785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Some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are not allowed to vote.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This is wrong and must be changed.</w:t>
      </w:r>
      <w:r w:rsidR="00274FA6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</w:p>
    <w:p w14:paraId="40118348" w14:textId="3AA1FD79" w:rsidR="002A2A30" w:rsidRPr="00887859" w:rsidRDefault="00110C23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 wp14:anchorId="3823E485" wp14:editId="07A03E62">
            <wp:simplePos x="0" y="0"/>
            <wp:positionH relativeFrom="column">
              <wp:posOffset>4810125</wp:posOffset>
            </wp:positionH>
            <wp:positionV relativeFrom="paragraph">
              <wp:posOffset>12700</wp:posOffset>
            </wp:positionV>
            <wp:extent cx="1160732" cy="1066800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3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because they do not have </w:t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hyperlink r:id="rId23" w:anchor="ETR" w:history="1">
        <w:r w:rsidR="002A2A30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easy-to-read</w:t>
        </w:r>
      </w:hyperlink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information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about the </w:t>
      </w:r>
      <w:hyperlink r:id="rId24" w:anchor="Election" w:history="1">
        <w:r w:rsidR="002A2A30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elections</w:t>
        </w:r>
      </w:hyperlink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. </w:t>
      </w:r>
    </w:p>
    <w:p w14:paraId="7AE64615" w14:textId="3A17B5B0" w:rsidR="00274FA6" w:rsidRPr="00887859" w:rsidRDefault="00274FA6" w:rsidP="00887859">
      <w:pPr>
        <w:pStyle w:val="ListParagraph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6F1B872A" w14:textId="266E938A" w:rsidR="002A2A30" w:rsidRPr="00887859" w:rsidRDefault="00274FA6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because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nobody helps them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to decide who to vote for.</w:t>
      </w:r>
    </w:p>
    <w:p w14:paraId="0E1D5A0F" w14:textId="77777777" w:rsidR="00274FA6" w:rsidRPr="00887859" w:rsidRDefault="00274FA6" w:rsidP="00887859">
      <w:pPr>
        <w:pStyle w:val="ListParagraph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1714B869" w14:textId="77777777" w:rsidR="00274FA6" w:rsidRPr="00887859" w:rsidRDefault="00274FA6" w:rsidP="00274FA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Some family members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of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have no time to go voting.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They are too busy with their care work.</w:t>
      </w:r>
    </w:p>
    <w:p w14:paraId="10F34826" w14:textId="77777777" w:rsidR="00274FA6" w:rsidRPr="00887859" w:rsidRDefault="00274FA6" w:rsidP="00887859">
      <w:pPr>
        <w:pStyle w:val="ListParagraph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F0BDB8D" w14:textId="2C8D0FB8" w:rsidR="002A2A30" w:rsidRPr="00887859" w:rsidRDefault="002A2A30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T</w:t>
      </w:r>
      <w:r w:rsidR="00274FA6"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hese things</w:t>
      </w: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 xml:space="preserve"> can be changed.</w:t>
      </w:r>
    </w:p>
    <w:p w14:paraId="44F277DB" w14:textId="6B237E27" w:rsidR="00D70AB4" w:rsidRPr="00887859" w:rsidRDefault="002A2A30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To make things better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we </w:t>
      </w:r>
      <w:r w:rsidR="00C866A0" w:rsidRPr="00887859">
        <w:rPr>
          <w:rFonts w:ascii="Open Sans" w:eastAsia="Times New Roman" w:hAnsi="Open Sans" w:cs="Open Sans"/>
          <w:sz w:val="28"/>
          <w:szCs w:val="28"/>
          <w:lang w:eastAsia="en-GB"/>
        </w:rPr>
        <w:t>need everyone to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in</w:t>
      </w:r>
      <w:r w:rsidR="0024122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25" w:anchor="EUelec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elections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D18038C" w14:textId="77777777" w:rsidR="00D70AB4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 </w:t>
      </w:r>
    </w:p>
    <w:p w14:paraId="1D4D1E5A" w14:textId="0B6F2557" w:rsidR="00274FA6" w:rsidRPr="00EE28DD" w:rsidRDefault="00274FA6" w:rsidP="00274FA6">
      <w:pPr>
        <w:pStyle w:val="Title"/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</w:pPr>
      <w:r w:rsidRP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t xml:space="preserve">Why is the European Union </w:t>
      </w:r>
      <w:r w:rsid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br/>
      </w:r>
      <w:r w:rsidRPr="00EE28DD">
        <w:rPr>
          <w:rFonts w:ascii="Open Sans" w:eastAsia="Times New Roman" w:hAnsi="Open Sans" w:cs="Open Sans"/>
          <w:b/>
          <w:bCs/>
          <w:spacing w:val="0"/>
          <w:kern w:val="36"/>
          <w:sz w:val="44"/>
          <w:szCs w:val="44"/>
          <w:lang w:eastAsia="en-GB"/>
        </w:rPr>
        <w:t>important?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2CBC4161" w14:textId="40C34DFC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26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 is important for many things.</w:t>
      </w:r>
    </w:p>
    <w:p w14:paraId="4D24E10E" w14:textId="4794565B" w:rsidR="00274FA6" w:rsidRPr="00FC76C8" w:rsidRDefault="00110C23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5C506707" wp14:editId="232FF485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971550" cy="7271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For example, so we can live in peace.</w:t>
      </w:r>
      <w:r w:rsidRPr="00110C23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</w:p>
    <w:p w14:paraId="1ADAC67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Before the European Union was founded,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there were a lot of wars in Europe.</w:t>
      </w:r>
    </w:p>
    <w:p w14:paraId="55FD21D7" w14:textId="1A04FA8B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Now we don’t have wars anymore.</w:t>
      </w:r>
    </w:p>
    <w:p w14:paraId="6B08280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2F52043" w14:textId="6BCE4E0D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makes laws.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00E38455" w14:textId="3BDAF9FF" w:rsidR="00274FA6" w:rsidRPr="00FC76C8" w:rsidRDefault="00400335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1" locked="0" layoutInCell="1" allowOverlap="1" wp14:anchorId="4FA295BD" wp14:editId="1A04B1D2">
            <wp:simplePos x="0" y="0"/>
            <wp:positionH relativeFrom="column">
              <wp:posOffset>5048250</wp:posOffset>
            </wp:positionH>
            <wp:positionV relativeFrom="paragraph">
              <wp:posOffset>10795</wp:posOffset>
            </wp:positionV>
            <wp:extent cx="920750" cy="828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Every member state of the European Union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must follow these laws.</w:t>
      </w:r>
      <w:r w:rsidRPr="00400335">
        <w:rPr>
          <w:rFonts w:ascii="Open Sans" w:eastAsia="Times New Roman" w:hAnsi="Open Sans" w:cs="Open Sans"/>
          <w:noProof/>
          <w:sz w:val="28"/>
          <w:szCs w:val="28"/>
          <w:lang w:eastAsia="en-GB"/>
        </w:rPr>
        <w:t xml:space="preserve"> </w:t>
      </w:r>
    </w:p>
    <w:p w14:paraId="33586A20" w14:textId="71907C78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makes laws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that can help people with disabilities.</w:t>
      </w:r>
      <w:r w:rsidR="00110C23" w:rsidRPr="00110C23">
        <w:rPr>
          <w:rFonts w:ascii="Open Sans" w:hAnsi="Open Sans" w:cs="Open Sans"/>
          <w:b/>
          <w:noProof/>
          <w:sz w:val="44"/>
          <w:szCs w:val="44"/>
        </w:rPr>
        <w:t xml:space="preserve"> </w:t>
      </w:r>
    </w:p>
    <w:p w14:paraId="61EC1EC6" w14:textId="7123469F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For example, the </w:t>
      </w:r>
      <w:hyperlink r:id="rId29" w:anchor="Accessibility%20Act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Accessibility Act</w:t>
        </w:r>
      </w:hyperlink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3A656C68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5FFCA51A" w14:textId="657DC31D" w:rsidR="00274FA6" w:rsidRPr="00887859" w:rsidRDefault="00400335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1" locked="0" layoutInCell="1" allowOverlap="1" wp14:anchorId="050147B2" wp14:editId="7FC7DD2C">
            <wp:simplePos x="0" y="0"/>
            <wp:positionH relativeFrom="column">
              <wp:posOffset>5106670</wp:posOffset>
            </wp:positionH>
            <wp:positionV relativeFrom="paragraph">
              <wp:posOffset>113665</wp:posOffset>
            </wp:positionV>
            <wp:extent cx="862889" cy="723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gives money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so life can become better</w:t>
      </w:r>
      <w:r w:rsidR="00274FA6"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for everyone.</w:t>
      </w:r>
    </w:p>
    <w:p w14:paraId="3E4551E5" w14:textId="77777777" w:rsidR="00997F76" w:rsidRDefault="00EE28DD">
      <w:pPr>
        <w:rPr>
          <w:rFonts w:ascii="Open Sans" w:hAnsi="Open Sans" w:cs="Open Sans"/>
          <w:b/>
          <w:sz w:val="44"/>
          <w:szCs w:val="44"/>
        </w:rPr>
      </w:pPr>
      <w:r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br/>
      </w:r>
    </w:p>
    <w:p w14:paraId="7A56AFAF" w14:textId="6AF1187D" w:rsidR="002A4E06" w:rsidRDefault="00EE28DD">
      <w:pPr>
        <w:rPr>
          <w:rFonts w:ascii="Open Sans" w:hAnsi="Open Sans" w:cs="Open Sans"/>
          <w:b/>
          <w:sz w:val="44"/>
          <w:szCs w:val="44"/>
        </w:rPr>
      </w:pPr>
      <w:r w:rsidRPr="00EE28DD">
        <w:rPr>
          <w:rFonts w:ascii="Open Sans" w:hAnsi="Open Sans" w:cs="Open Sans"/>
          <w:b/>
          <w:sz w:val="44"/>
          <w:szCs w:val="44"/>
        </w:rPr>
        <w:t>Explanations</w:t>
      </w:r>
    </w:p>
    <w:p w14:paraId="1E0E893D" w14:textId="13288C17" w:rsidR="00400335" w:rsidRDefault="00400335">
      <w:pPr>
        <w:rPr>
          <w:rFonts w:ascii="Open Sans" w:hAnsi="Open Sans" w:cs="Open Sans"/>
          <w:b/>
          <w:sz w:val="28"/>
          <w:szCs w:val="28"/>
        </w:rPr>
      </w:pPr>
    </w:p>
    <w:p w14:paraId="589977FF" w14:textId="77777777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b/>
          <w:sz w:val="28"/>
          <w:szCs w:val="28"/>
        </w:rPr>
        <w:t>Accessible</w:t>
      </w:r>
      <w:r>
        <w:rPr>
          <w:rFonts w:ascii="Open Sans" w:hAnsi="Open Sans" w:cs="Open Sans"/>
          <w:b/>
          <w:sz w:val="28"/>
          <w:szCs w:val="28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Something that is easy to use for people with disabilities.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Such as:</w:t>
      </w:r>
    </w:p>
    <w:p w14:paraId="129D554B" w14:textId="77777777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Ramps to get into a building.</w:t>
      </w:r>
    </w:p>
    <w:p w14:paraId="38DDE80D" w14:textId="77777777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Information in </w:t>
      </w:r>
      <w:hyperlink r:id="rId31" w:anchor="ETR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easy-to-read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341C1157" w14:textId="0FBD5558" w:rsidR="00400335" w:rsidRPr="00400335" w:rsidRDefault="00400335" w:rsidP="004003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lastRenderedPageBreak/>
        <w:t>Information in sign language.</w:t>
      </w:r>
      <w:r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</w:r>
    </w:p>
    <w:p w14:paraId="61333BB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b/>
          <w:color w:val="000000"/>
          <w:sz w:val="26"/>
          <w:szCs w:val="26"/>
          <w:lang w:eastAsia="en-GB"/>
        </w:rPr>
        <w:t>Accessibility Act</w:t>
      </w:r>
    </w:p>
    <w:p w14:paraId="409E0FF1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a law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made by the </w:t>
      </w:r>
      <w:hyperlink r:id="rId32" w:anchor="EU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European Union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0AD6550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Every country in the European Union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must respect the Accessibility Act.</w:t>
      </w:r>
    </w:p>
    <w:p w14:paraId="5B8914DB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says what companies need to do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make their products and services more </w:t>
      </w:r>
      <w:hyperlink r:id="rId33" w:anchor="Accessible" w:history="1">
        <w:r w:rsidRPr="00400335">
          <w:rPr>
            <w:rFonts w:ascii="Open Sans" w:eastAsia="Times New Roman" w:hAnsi="Open Sans" w:cs="Open Sans"/>
            <w:b/>
            <w:bCs/>
            <w:color w:val="00AAB5"/>
            <w:sz w:val="26"/>
            <w:szCs w:val="26"/>
            <w:lang w:eastAsia="en-GB"/>
          </w:rPr>
          <w:t>accessible</w:t>
        </w:r>
      </w:hyperlink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.</w:t>
      </w:r>
    </w:p>
    <w:p w14:paraId="34F2068D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For example:</w:t>
      </w:r>
    </w:p>
    <w:p w14:paraId="43F225C4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smartphones,</w:t>
      </w:r>
    </w:p>
    <w:p w14:paraId="3B9FA22D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computers,</w:t>
      </w:r>
    </w:p>
    <w:p w14:paraId="761D673F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e-books,</w:t>
      </w:r>
    </w:p>
    <w:p w14:paraId="610EBFFD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ticketing machines</w:t>
      </w:r>
    </w:p>
    <w:p w14:paraId="0DE84087" w14:textId="77777777" w:rsidR="00400335" w:rsidRPr="00400335" w:rsidRDefault="00400335" w:rsidP="00400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travels by bus or train.</w:t>
      </w:r>
    </w:p>
    <w:p w14:paraId="220038F0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good for people with disabilities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</w:r>
      <w:proofErr w:type="gramStart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and also</w:t>
      </w:r>
      <w:proofErr w:type="gramEnd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 xml:space="preserve"> for older people.</w:t>
      </w:r>
    </w:p>
    <w:p w14:paraId="7D95040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is good because it makes things more accessible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them.</w:t>
      </w:r>
    </w:p>
    <w:p w14:paraId="58C7C31A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is also good for people with disabilities looking for a job.</w:t>
      </w:r>
    </w:p>
    <w:p w14:paraId="0294986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can get them a job in testing products and services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to say if they are accessible.</w:t>
      </w:r>
    </w:p>
    <w:p w14:paraId="19A6BC9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Accessibility Act is also good for companies.</w:t>
      </w:r>
    </w:p>
    <w:p w14:paraId="2C9D062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They do not need to follow different laws in different countries anymore.</w:t>
      </w:r>
    </w:p>
    <w:p w14:paraId="1F010FB5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Now there is one law for the entire European Union.</w:t>
      </w:r>
    </w:p>
    <w:p w14:paraId="06C465EE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This makes things easier for companies.</w:t>
      </w:r>
    </w:p>
    <w:p w14:paraId="33D20F8C" w14:textId="6D409223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</w:p>
    <w:p w14:paraId="2DFE556B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Easy-to-read</w:t>
      </w:r>
    </w:p>
    <w:p w14:paraId="09277201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 to read is information that is written in a simple way</w:t>
      </w:r>
      <w:r>
        <w:rPr>
          <w:rFonts w:ascii="Open Sans" w:hAnsi="Open Sans" w:cs="Open Sans"/>
          <w:color w:val="000000"/>
          <w:sz w:val="26"/>
          <w:szCs w:val="26"/>
        </w:rPr>
        <w:br/>
        <w:t>so that people with </w:t>
      </w:r>
      <w:hyperlink r:id="rId34" w:anchor="IntellectualDisability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intellectual disabilities</w:t>
        </w:r>
      </w:hyperlink>
      <w:r>
        <w:rPr>
          <w:rFonts w:ascii="Open Sans" w:hAnsi="Open Sans" w:cs="Open Sans"/>
          <w:color w:val="000000"/>
          <w:sz w:val="26"/>
          <w:szCs w:val="26"/>
        </w:rPr>
        <w:t> can understand.</w:t>
      </w:r>
    </w:p>
    <w:p w14:paraId="494D41F7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t>It is important to use simple words and sentences.</w:t>
      </w:r>
      <w:r>
        <w:rPr>
          <w:rFonts w:ascii="Open Sans" w:hAnsi="Open Sans" w:cs="Open Sans"/>
          <w:color w:val="000000"/>
          <w:sz w:val="26"/>
          <w:szCs w:val="26"/>
        </w:rPr>
        <w:br/>
        <w:t>If there are words that are difficult to understand, an explanation is provided.</w:t>
      </w:r>
    </w:p>
    <w:p w14:paraId="33E88403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text needs to be clear to see,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example, black writing on a white background is good.</w:t>
      </w:r>
      <w:r>
        <w:rPr>
          <w:rFonts w:ascii="Open Sans" w:hAnsi="Open Sans" w:cs="Open Sans"/>
          <w:color w:val="000000"/>
          <w:sz w:val="26"/>
          <w:szCs w:val="26"/>
        </w:rPr>
        <w:br/>
        <w:t>It needs to be well-spaced.</w:t>
      </w:r>
    </w:p>
    <w:p w14:paraId="7A1D346A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Easy-to-read often uses pictures to explain what the text talks about.</w:t>
      </w:r>
    </w:p>
    <w:p w14:paraId="4D70B1BB" w14:textId="1F51E7E3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3986061" wp14:editId="3795F767">
            <wp:simplePos x="0" y="0"/>
            <wp:positionH relativeFrom="column">
              <wp:posOffset>4972050</wp:posOffset>
            </wp:positionH>
            <wp:positionV relativeFrom="paragraph">
              <wp:posOffset>224790</wp:posOffset>
            </wp:positionV>
            <wp:extent cx="771525" cy="7715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color w:val="00AAB5"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659B12A7" wp14:editId="5D3CA210">
            <wp:simplePos x="0" y="0"/>
            <wp:positionH relativeFrom="column">
              <wp:posOffset>4914900</wp:posOffset>
            </wp:positionH>
            <wp:positionV relativeFrom="paragraph">
              <wp:posOffset>72390</wp:posOffset>
            </wp:positionV>
            <wp:extent cx="904875" cy="904875"/>
            <wp:effectExtent l="0" t="0" r="9525" b="9525"/>
            <wp:wrapNone/>
            <wp:docPr id="14" name="Picture 14" descr="https://inclusion-europe.eu/wp-content/uploads/2018/03/Easy-to-read-logo-150x150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clusion-europe.eu/wp-content/uploads/2018/03/Easy-to-read-logo-150x150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6"/>
          <w:szCs w:val="26"/>
        </w:rPr>
        <w:t>Someone with an intellectual disability needs to</w:t>
      </w:r>
      <w:r>
        <w:rPr>
          <w:rFonts w:ascii="Open Sans" w:hAnsi="Open Sans" w:cs="Open Sans"/>
          <w:color w:val="000000"/>
          <w:sz w:val="26"/>
          <w:szCs w:val="26"/>
        </w:rPr>
        <w:br/>
        <w:t>check the information is easy to understand.</w:t>
      </w:r>
      <w:r w:rsidRPr="00997F76">
        <w:rPr>
          <w:rFonts w:ascii="Open Sans" w:hAnsi="Open Sans" w:cs="Open Sans"/>
          <w:noProof/>
          <w:color w:val="000000"/>
          <w:sz w:val="26"/>
          <w:szCs w:val="26"/>
        </w:rPr>
        <w:t xml:space="preserve"> </w:t>
      </w:r>
    </w:p>
    <w:p w14:paraId="775F2A12" w14:textId="3AD74A14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 xml:space="preserve">Easy-to-read documents often have this logo, </w:t>
      </w:r>
      <w:r>
        <w:rPr>
          <w:rFonts w:ascii="Open Sans" w:hAnsi="Open Sans" w:cs="Open Sans"/>
          <w:color w:val="000000"/>
          <w:sz w:val="26"/>
          <w:szCs w:val="26"/>
        </w:rPr>
        <w:br/>
        <w:t>so it is easier to find them.</w:t>
      </w:r>
    </w:p>
    <w:p w14:paraId="18DDFE43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There are rules on how easy-to-read should be done.</w:t>
      </w:r>
      <w:r>
        <w:rPr>
          <w:rFonts w:ascii="Open Sans" w:hAnsi="Open Sans" w:cs="Open Sans"/>
          <w:color w:val="000000"/>
          <w:sz w:val="26"/>
          <w:szCs w:val="26"/>
        </w:rPr>
        <w:br/>
        <w:t>You can read the European standards of easy-to-read information </w:t>
      </w:r>
      <w:hyperlink r:id="rId38" w:history="1">
        <w:r>
          <w:rPr>
            <w:rStyle w:val="Hyperlink"/>
            <w:rFonts w:ascii="Open Sans" w:hAnsi="Open Sans" w:cs="Open Sans"/>
            <w:color w:val="00AAB5"/>
            <w:sz w:val="26"/>
            <w:szCs w:val="26"/>
          </w:rPr>
          <w:t>here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569C3623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br/>
        <w:t>Elections</w:t>
      </w:r>
    </w:p>
    <w:p w14:paraId="7049F7D9" w14:textId="77777777" w:rsidR="00997F76" w:rsidRDefault="00997F76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Elections decide who should speak for us and make choices for us.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Elections happen in different areas.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For example in your town or city when you can elect a new mayor.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Or in your country when you can elect a new president.</w:t>
      </w:r>
    </w:p>
    <w:p w14:paraId="4AA6AC4F" w14:textId="77777777" w:rsidR="00997F76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br/>
        <w:t>European Elections</w:t>
      </w:r>
    </w:p>
    <w:p w14:paraId="0A6F8869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European elections</w:t>
      </w:r>
      <w:r>
        <w:rPr>
          <w:rFonts w:ascii="Open Sans" w:hAnsi="Open Sans" w:cs="Open Sans"/>
          <w:color w:val="000000"/>
          <w:sz w:val="26"/>
          <w:szCs w:val="26"/>
        </w:rPr>
        <w:br/>
        <w:t>are the elections to the </w:t>
      </w:r>
      <w:hyperlink r:id="rId39" w:anchor="EP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Parliament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73D0E900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When you vote at the European elections,</w:t>
      </w:r>
      <w:r>
        <w:rPr>
          <w:rFonts w:ascii="Open Sans" w:hAnsi="Open Sans" w:cs="Open Sans"/>
          <w:color w:val="000000"/>
          <w:sz w:val="26"/>
          <w:szCs w:val="26"/>
        </w:rPr>
        <w:br/>
        <w:t>you can have a say on who the new </w:t>
      </w:r>
      <w:hyperlink r:id="rId40" w:anchor="MEPs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MEPs</w:t>
        </w:r>
      </w:hyperlink>
      <w:r>
        <w:rPr>
          <w:rFonts w:ascii="Open Sans" w:hAnsi="Open Sans" w:cs="Open Sans"/>
          <w:color w:val="000000"/>
          <w:sz w:val="26"/>
          <w:szCs w:val="26"/>
        </w:rPr>
        <w:t> will be.</w:t>
      </w:r>
    </w:p>
    <w:p w14:paraId="3087A26E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MEPs speak for</w:t>
      </w:r>
      <w:r>
        <w:rPr>
          <w:rFonts w:ascii="Open Sans" w:hAnsi="Open Sans" w:cs="Open Sans"/>
          <w:color w:val="000000"/>
          <w:sz w:val="26"/>
          <w:szCs w:val="26"/>
        </w:rPr>
        <w:br/>
        <w:t>all the people who live in the </w:t>
      </w:r>
      <w:hyperlink r:id="rId41" w:anchor="EU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Union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5E6F327F" w14:textId="77777777" w:rsidR="00997F76" w:rsidRDefault="00997F76" w:rsidP="00997F76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European elections take place every 5 years.</w:t>
      </w:r>
      <w:r>
        <w:rPr>
          <w:rFonts w:ascii="Open Sans" w:hAnsi="Open Sans" w:cs="Open Sans"/>
          <w:color w:val="000000"/>
          <w:sz w:val="26"/>
          <w:szCs w:val="26"/>
        </w:rPr>
        <w:br/>
        <w:t>The next European elections will be</w:t>
      </w:r>
      <w:r>
        <w:rPr>
          <w:rFonts w:ascii="Open Sans" w:hAnsi="Open Sans" w:cs="Open Sans"/>
          <w:color w:val="000000"/>
          <w:sz w:val="26"/>
          <w:szCs w:val="26"/>
        </w:rPr>
        <w:br/>
        <w:t>from 23-26 May 2019.</w:t>
      </w:r>
    </w:p>
    <w:p w14:paraId="4C6DC948" w14:textId="60B63F49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b/>
          <w:sz w:val="28"/>
          <w:szCs w:val="28"/>
        </w:rPr>
        <w:br/>
        <w:t>European Parliament</w:t>
      </w:r>
      <w:r>
        <w:rPr>
          <w:rFonts w:ascii="Open Sans" w:hAnsi="Open Sans" w:cs="Open Sans"/>
          <w:b/>
          <w:sz w:val="28"/>
          <w:szCs w:val="28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The European Parliament is a place where important decisions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lastRenderedPageBreak/>
        <w:t>of the </w:t>
      </w:r>
      <w:hyperlink r:id="rId42" w:anchor="EU" w:history="1">
        <w:r w:rsidRPr="00400335">
          <w:rPr>
            <w:rFonts w:ascii="Open Sans" w:hAnsi="Open Sans" w:cs="Open Sans"/>
            <w:b/>
            <w:bCs/>
            <w:color w:val="00AAB5"/>
            <w:sz w:val="26"/>
            <w:szCs w:val="26"/>
          </w:rPr>
          <w:t>European Union</w:t>
        </w:r>
      </w:hyperlink>
      <w:r w:rsidRPr="00400335">
        <w:rPr>
          <w:rFonts w:ascii="Open Sans" w:hAnsi="Open Sans" w:cs="Open Sans"/>
          <w:color w:val="000000"/>
          <w:sz w:val="26"/>
          <w:szCs w:val="26"/>
        </w:rPr>
        <w:t> are made.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For example: laws.</w:t>
      </w:r>
    </w:p>
    <w:p w14:paraId="2ACFADB8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 Members of the European Parliament (in short, MEPs) make these decisions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and speak for all the people who live in the European Union.</w:t>
      </w:r>
    </w:p>
    <w:p w14:paraId="00625014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400335">
        <w:rPr>
          <w:rFonts w:ascii="Open Sans" w:hAnsi="Open Sans" w:cs="Open Sans"/>
          <w:color w:val="000000"/>
          <w:sz w:val="26"/>
          <w:szCs w:val="26"/>
        </w:rPr>
        <w:t>Every five years, the people who live in the European Union vote for their country’s MEPs.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EU</w:t>
      </w:r>
      <w:r>
        <w:rPr>
          <w:rFonts w:ascii="Open Sans" w:hAnsi="Open Sans" w:cs="Open Sans"/>
          <w:color w:val="000000"/>
          <w:sz w:val="26"/>
          <w:szCs w:val="26"/>
        </w:rPr>
        <w:br/>
        <w:t>The European Union (in short, EU) is a group of 28 countries.</w:t>
      </w:r>
      <w:r>
        <w:rPr>
          <w:rFonts w:ascii="Open Sans" w:hAnsi="Open Sans" w:cs="Open Sans"/>
          <w:color w:val="000000"/>
          <w:sz w:val="26"/>
          <w:szCs w:val="26"/>
        </w:rPr>
        <w:br/>
        <w:t>We call these countries “member states”.</w:t>
      </w:r>
      <w:r>
        <w:rPr>
          <w:rFonts w:ascii="Open Sans" w:hAnsi="Open Sans" w:cs="Open Sans"/>
          <w:color w:val="000000"/>
          <w:sz w:val="26"/>
          <w:szCs w:val="26"/>
        </w:rPr>
        <w:br/>
        <w:t>They have joined together to be stronger politically and economically.</w:t>
      </w:r>
    </w:p>
    <w:p w14:paraId="56A6B388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makes laws on many important things for the people who live in those countries.</w:t>
      </w:r>
      <w:r>
        <w:rPr>
          <w:rFonts w:ascii="Open Sans" w:hAnsi="Open Sans" w:cs="Open Sans"/>
          <w:color w:val="000000"/>
          <w:sz w:val="26"/>
          <w:szCs w:val="26"/>
        </w:rPr>
        <w:br/>
        <w:t>The EU makes laws in different areas. Some examples are:</w:t>
      </w:r>
    </w:p>
    <w:p w14:paraId="54423EF3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to protect the environment.</w:t>
      </w:r>
    </w:p>
    <w:p w14:paraId="0C75D0A3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for farmers.</w:t>
      </w:r>
    </w:p>
    <w:p w14:paraId="1ED1C752" w14:textId="77777777" w:rsidR="00400335" w:rsidRDefault="00400335" w:rsidP="004003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Laws to protect consumers.</w:t>
      </w:r>
      <w:r>
        <w:rPr>
          <w:rFonts w:ascii="Open Sans" w:hAnsi="Open Sans" w:cs="Open Sans"/>
          <w:color w:val="000000"/>
          <w:sz w:val="26"/>
          <w:szCs w:val="26"/>
        </w:rPr>
        <w:br/>
        <w:t>A consumer is someone who buys things.</w:t>
      </w:r>
    </w:p>
    <w:p w14:paraId="70D860EA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also makes laws that are important for people with disabilities.</w:t>
      </w:r>
    </w:p>
    <w:p w14:paraId="380ADFD4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For example, the </w:t>
      </w:r>
      <w:hyperlink r:id="rId43" w:anchor="Accessibility%20Act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Accessibility Act</w:t>
        </w:r>
      </w:hyperlink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1439945F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It also made a law that gives people with disabilities more rights</w:t>
      </w:r>
      <w:r>
        <w:rPr>
          <w:rFonts w:ascii="Open Sans" w:hAnsi="Open Sans" w:cs="Open Sans"/>
          <w:color w:val="000000"/>
          <w:sz w:val="26"/>
          <w:szCs w:val="26"/>
        </w:rPr>
        <w:br/>
        <w:t>when they are travelling.</w:t>
      </w:r>
    </w:p>
    <w:p w14:paraId="7FFDB781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EU also gives money to its member states.</w:t>
      </w:r>
    </w:p>
    <w:p w14:paraId="4375DC81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Some of this money is used for people with disabilities.</w:t>
      </w:r>
    </w:p>
    <w:p w14:paraId="57E19A66" w14:textId="5B4C00F1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Institutions</w:t>
      </w:r>
      <w:r>
        <w:rPr>
          <w:rFonts w:ascii="Open Sans" w:hAnsi="Open Sans" w:cs="Open Sans"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>Institutions are places where people with </w:t>
      </w:r>
      <w:hyperlink r:id="rId44" w:anchor="IntellectualDisability" w:history="1">
        <w:r w:rsidRPr="00400335">
          <w:rPr>
            <w:rFonts w:ascii="Open Sans" w:hAnsi="Open Sans" w:cs="Open Sans"/>
            <w:b/>
            <w:bCs/>
            <w:color w:val="00AAB5"/>
            <w:sz w:val="26"/>
            <w:szCs w:val="26"/>
          </w:rPr>
          <w:t>intellectual disabilities</w:t>
        </w:r>
      </w:hyperlink>
      <w:r w:rsidRPr="00400335">
        <w:rPr>
          <w:rFonts w:ascii="Open Sans" w:hAnsi="Open Sans" w:cs="Open Sans"/>
          <w:color w:val="000000"/>
          <w:sz w:val="26"/>
          <w:szCs w:val="26"/>
        </w:rPr>
        <w:t> live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with other people with intellectual disabilities.</w:t>
      </w:r>
    </w:p>
    <w:p w14:paraId="04ED3138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They live apart from other people.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This is what we call “segregated”.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Sometimes this happens against their will.</w:t>
      </w:r>
    </w:p>
    <w:p w14:paraId="1A85F5FB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People who live in institutions </w:t>
      </w:r>
      <w:proofErr w:type="gramStart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have to</w:t>
      </w:r>
      <w:proofErr w:type="gramEnd"/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 xml:space="preserve"> follow the rules of the institution</w:t>
      </w: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br/>
        <w:t>and cannot decide for themselves.</w:t>
      </w:r>
    </w:p>
    <w:p w14:paraId="7EB55907" w14:textId="203A6059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br/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t>Intellectual disability</w:t>
      </w:r>
      <w:r>
        <w:rPr>
          <w:rFonts w:ascii="Open Sans" w:hAnsi="Open Sans" w:cs="Open Sans"/>
          <w:color w:val="000000"/>
          <w:sz w:val="26"/>
          <w:szCs w:val="26"/>
        </w:rPr>
        <w:br/>
        <w:t>If you have an intellectual disability,</w:t>
      </w:r>
      <w:r>
        <w:rPr>
          <w:rFonts w:ascii="Open Sans" w:hAnsi="Open Sans" w:cs="Open Sans"/>
          <w:color w:val="000000"/>
          <w:sz w:val="26"/>
          <w:szCs w:val="26"/>
        </w:rPr>
        <w:br/>
        <w:t>that means it is more difficult for you to understand information</w:t>
      </w:r>
      <w:r>
        <w:rPr>
          <w:rFonts w:ascii="Open Sans" w:hAnsi="Open Sans" w:cs="Open Sans"/>
          <w:color w:val="000000"/>
          <w:sz w:val="26"/>
          <w:szCs w:val="26"/>
        </w:rPr>
        <w:br/>
        <w:t>and learn new skills than it is for other people.</w:t>
      </w:r>
      <w:r>
        <w:rPr>
          <w:rFonts w:ascii="Open Sans" w:hAnsi="Open Sans" w:cs="Open Sans"/>
          <w:color w:val="000000"/>
          <w:sz w:val="26"/>
          <w:szCs w:val="26"/>
        </w:rPr>
        <w:br/>
        <w:t>This makes some parts of life harder.</w:t>
      </w:r>
    </w:p>
    <w:p w14:paraId="0E25663F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People with intellectual disabilities often need support</w:t>
      </w:r>
      <w:r>
        <w:rPr>
          <w:rFonts w:ascii="Open Sans" w:hAnsi="Open Sans" w:cs="Open Sans"/>
          <w:color w:val="000000"/>
          <w:sz w:val="26"/>
          <w:szCs w:val="26"/>
        </w:rPr>
        <w:br/>
        <w:t>in learning or at work.</w:t>
      </w:r>
    </w:p>
    <w:p w14:paraId="4BD02660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Intellectual disability often starts before you are an adult.</w:t>
      </w:r>
      <w:r>
        <w:rPr>
          <w:rFonts w:ascii="Open Sans" w:hAnsi="Open Sans" w:cs="Open Sans"/>
          <w:color w:val="000000"/>
          <w:sz w:val="26"/>
          <w:szCs w:val="26"/>
        </w:rPr>
        <w:br/>
        <w:t>It affects you for your whole life.</w:t>
      </w:r>
    </w:p>
    <w:p w14:paraId="0B5D0027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There are things that can make life easier for people with intellectual disabilities.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example, information in </w:t>
      </w:r>
      <w:hyperlink r:id="rId45" w:anchor="ETR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easy-to-read</w:t>
        </w:r>
      </w:hyperlink>
      <w:r>
        <w:rPr>
          <w:rStyle w:val="Strong"/>
          <w:rFonts w:ascii="Open Sans" w:hAnsi="Open Sans" w:cs="Open Sans"/>
          <w:color w:val="000000"/>
          <w:sz w:val="26"/>
          <w:szCs w:val="26"/>
        </w:rPr>
        <w:t> </w:t>
      </w:r>
      <w:r>
        <w:rPr>
          <w:rFonts w:ascii="Open Sans" w:hAnsi="Open Sans" w:cs="Open Sans"/>
          <w:color w:val="000000"/>
          <w:sz w:val="26"/>
          <w:szCs w:val="26"/>
        </w:rPr>
        <w:t>language.</w:t>
      </w:r>
    </w:p>
    <w:p w14:paraId="09DB9264" w14:textId="1CAB38A4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Some people say learning disabilities instead of intellectual disabilities.</w:t>
      </w:r>
    </w:p>
    <w:p w14:paraId="6FA8A9B1" w14:textId="3482DB65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65C1D723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400335">
        <w:rPr>
          <w:rFonts w:ascii="Open Sans" w:hAnsi="Open Sans" w:cs="Open Sans"/>
          <w:b/>
          <w:color w:val="000000"/>
          <w:sz w:val="26"/>
          <w:szCs w:val="26"/>
        </w:rPr>
        <w:t>MEPs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 members of the </w:t>
      </w:r>
      <w:hyperlink r:id="rId46" w:anchor="EP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  <w:shd w:val="clear" w:color="auto" w:fill="FFFFFF"/>
          </w:rPr>
          <w:t>European Parliament</w:t>
        </w:r>
      </w:hyperlink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are the </w:t>
      </w:r>
      <w:hyperlink r:id="rId47" w:anchor="Politician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  <w:shd w:val="clear" w:color="auto" w:fill="FFFFFF"/>
          </w:rPr>
          <w:t>politicians</w:t>
        </w:r>
      </w:hyperlink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 who sit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in the European Parliament.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We call them MEPs for short.</w:t>
      </w:r>
    </w:p>
    <w:p w14:paraId="199E6A83" w14:textId="77777777" w:rsidR="00400335" w:rsidRP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  <w:t>UN CRPD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</w:r>
      <w:r w:rsidRPr="00400335">
        <w:rPr>
          <w:rFonts w:ascii="Open Sans" w:hAnsi="Open Sans" w:cs="Open Sans"/>
          <w:color w:val="000000"/>
          <w:sz w:val="26"/>
          <w:szCs w:val="26"/>
        </w:rPr>
        <w:t xml:space="preserve">The United Nations Convention on the Rights of Persons </w:t>
      </w:r>
      <w:proofErr w:type="gramStart"/>
      <w:r w:rsidRPr="00400335">
        <w:rPr>
          <w:rFonts w:ascii="Open Sans" w:hAnsi="Open Sans" w:cs="Open Sans"/>
          <w:color w:val="000000"/>
          <w:sz w:val="26"/>
          <w:szCs w:val="26"/>
        </w:rPr>
        <w:t>with  Disabilities</w:t>
      </w:r>
      <w:proofErr w:type="gramEnd"/>
      <w:r w:rsidRPr="00400335">
        <w:rPr>
          <w:rFonts w:ascii="Open Sans" w:hAnsi="Open Sans" w:cs="Open Sans"/>
          <w:color w:val="000000"/>
          <w:sz w:val="26"/>
          <w:szCs w:val="26"/>
        </w:rPr>
        <w:t xml:space="preserve"> (in short, UN CRPD)</w:t>
      </w:r>
      <w:r w:rsidRPr="00400335">
        <w:rPr>
          <w:rFonts w:ascii="Open Sans" w:hAnsi="Open Sans" w:cs="Open Sans"/>
          <w:color w:val="000000"/>
          <w:sz w:val="26"/>
          <w:szCs w:val="26"/>
        </w:rPr>
        <w:br/>
        <w:t>is an important document.</w:t>
      </w:r>
    </w:p>
    <w:p w14:paraId="6D68F03E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It tries to make sure that the rights of people with disabilities are respected.</w:t>
      </w:r>
    </w:p>
    <w:p w14:paraId="1B278158" w14:textId="02DED772" w:rsidR="00400335" w:rsidRDefault="00400335" w:rsidP="00400335">
      <w:pPr>
        <w:shd w:val="clear" w:color="auto" w:fill="FFFFFF"/>
        <w:spacing w:after="150" w:line="240" w:lineRule="auto"/>
        <w:rPr>
          <w:rFonts w:ascii="Open Sans" w:hAnsi="Open Sans" w:cs="Open Sans"/>
          <w:b/>
          <w:color w:val="000000"/>
          <w:sz w:val="26"/>
          <w:szCs w:val="26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  <w:r w:rsidRPr="00400335">
        <w:rPr>
          <w:rFonts w:ascii="Open Sans" w:hAnsi="Open Sans" w:cs="Open Sans"/>
          <w:b/>
          <w:color w:val="000000"/>
          <w:sz w:val="26"/>
          <w:szCs w:val="26"/>
        </w:rPr>
        <w:br/>
        <w:t>Vote</w:t>
      </w:r>
    </w:p>
    <w:p w14:paraId="190EA4A5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Voting means choosing</w:t>
      </w:r>
      <w:r>
        <w:rPr>
          <w:rFonts w:ascii="Open Sans" w:hAnsi="Open Sans" w:cs="Open Sans"/>
          <w:color w:val="000000"/>
          <w:sz w:val="26"/>
          <w:szCs w:val="26"/>
        </w:rPr>
        <w:br/>
        <w:t>the </w:t>
      </w:r>
      <w:hyperlink r:id="rId48" w:anchor="Politician" w:tooltip="/easy-to-read-term/#Politician" w:history="1">
        <w:r>
          <w:rPr>
            <w:rStyle w:val="Hyperlink"/>
            <w:rFonts w:ascii="Open Sans" w:hAnsi="Open Sans" w:cs="Open Sans"/>
            <w:b/>
            <w:bCs/>
            <w:color w:val="00AAB5"/>
            <w:sz w:val="26"/>
            <w:szCs w:val="26"/>
          </w:rPr>
          <w:t>politicians</w:t>
        </w:r>
      </w:hyperlink>
      <w:r>
        <w:rPr>
          <w:rFonts w:ascii="Open Sans" w:hAnsi="Open Sans" w:cs="Open Sans"/>
          <w:color w:val="000000"/>
          <w:sz w:val="26"/>
          <w:szCs w:val="26"/>
        </w:rPr>
        <w:t> who represent us</w:t>
      </w:r>
      <w:r>
        <w:rPr>
          <w:rFonts w:ascii="Open Sans" w:hAnsi="Open Sans" w:cs="Open Sans"/>
          <w:color w:val="000000"/>
          <w:sz w:val="26"/>
          <w:szCs w:val="26"/>
        </w:rPr>
        <w:br/>
        <w:t>and make decisions for us.</w:t>
      </w:r>
    </w:p>
    <w:p w14:paraId="61CF13D9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You can vote in different areas.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example:</w:t>
      </w:r>
    </w:p>
    <w:p w14:paraId="603957BA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• in your town or city</w:t>
      </w:r>
      <w:r>
        <w:rPr>
          <w:rFonts w:ascii="Open Sans" w:hAnsi="Open Sans" w:cs="Open Sans"/>
          <w:color w:val="000000"/>
          <w:sz w:val="26"/>
          <w:szCs w:val="26"/>
        </w:rPr>
        <w:br/>
        <w:t>when you elect a new mayor</w:t>
      </w: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color w:val="000000"/>
          <w:sz w:val="26"/>
          <w:szCs w:val="26"/>
        </w:rPr>
        <w:lastRenderedPageBreak/>
        <w:t>• in your country</w:t>
      </w:r>
      <w:r>
        <w:rPr>
          <w:rFonts w:ascii="Open Sans" w:hAnsi="Open Sans" w:cs="Open Sans"/>
          <w:color w:val="000000"/>
          <w:sz w:val="26"/>
          <w:szCs w:val="26"/>
        </w:rPr>
        <w:br/>
        <w:t>when you elect a new president</w:t>
      </w:r>
      <w:r>
        <w:rPr>
          <w:rFonts w:ascii="Open Sans" w:hAnsi="Open Sans" w:cs="Open Sans"/>
          <w:color w:val="000000"/>
          <w:sz w:val="26"/>
          <w:szCs w:val="26"/>
        </w:rPr>
        <w:br/>
        <w:t>• or at the </w:t>
      </w:r>
      <w:hyperlink r:id="rId49" w:anchor="EUelections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European elections</w:t>
        </w:r>
      </w:hyperlink>
      <w:r>
        <w:rPr>
          <w:rFonts w:ascii="Open Sans" w:hAnsi="Open Sans" w:cs="Open Sans"/>
          <w:color w:val="000000"/>
          <w:sz w:val="26"/>
          <w:szCs w:val="26"/>
        </w:rPr>
        <w:t>,</w:t>
      </w:r>
      <w:r>
        <w:rPr>
          <w:rFonts w:ascii="Open Sans" w:hAnsi="Open Sans" w:cs="Open Sans"/>
          <w:color w:val="000000"/>
          <w:sz w:val="26"/>
          <w:szCs w:val="26"/>
        </w:rPr>
        <w:br/>
        <w:t>when you choose the new</w:t>
      </w:r>
      <w:r>
        <w:rPr>
          <w:rFonts w:ascii="Open Sans" w:hAnsi="Open Sans" w:cs="Open Sans"/>
          <w:color w:val="000000"/>
          <w:sz w:val="26"/>
          <w:szCs w:val="26"/>
        </w:rPr>
        <w:br/>
        <w:t>Members of the European Parliament (</w:t>
      </w:r>
      <w:hyperlink r:id="rId50" w:anchor="MEPs" w:tgtFrame="_blank" w:history="1">
        <w:r>
          <w:rPr>
            <w:rStyle w:val="Strong"/>
            <w:rFonts w:ascii="Open Sans" w:hAnsi="Open Sans" w:cs="Open Sans"/>
            <w:color w:val="00AAB5"/>
            <w:sz w:val="26"/>
            <w:szCs w:val="26"/>
          </w:rPr>
          <w:t>MEPs</w:t>
        </w:r>
      </w:hyperlink>
      <w:r>
        <w:rPr>
          <w:rFonts w:ascii="Open Sans" w:hAnsi="Open Sans" w:cs="Open Sans"/>
          <w:color w:val="000000"/>
          <w:sz w:val="26"/>
          <w:szCs w:val="26"/>
        </w:rPr>
        <w:t>).</w:t>
      </w:r>
    </w:p>
    <w:p w14:paraId="12E769FE" w14:textId="77777777" w:rsidR="00400335" w:rsidRDefault="00400335" w:rsidP="0040033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 </w:t>
      </w:r>
    </w:p>
    <w:p w14:paraId="39FBDE92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</w:p>
    <w:p w14:paraId="7C482828" w14:textId="45714095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</w:p>
    <w:p w14:paraId="77398F33" w14:textId="77777777" w:rsidR="00400335" w:rsidRPr="00400335" w:rsidRDefault="00400335" w:rsidP="0040033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</w:pPr>
      <w:r w:rsidRPr="00400335">
        <w:rPr>
          <w:rFonts w:ascii="Open Sans" w:eastAsia="Times New Roman" w:hAnsi="Open Sans" w:cs="Open Sans"/>
          <w:color w:val="000000"/>
          <w:sz w:val="26"/>
          <w:szCs w:val="26"/>
          <w:lang w:eastAsia="en-GB"/>
        </w:rPr>
        <w:t> </w:t>
      </w:r>
    </w:p>
    <w:p w14:paraId="1592FDDD" w14:textId="152A38A3" w:rsidR="00400335" w:rsidRPr="00400335" w:rsidRDefault="00400335">
      <w:pPr>
        <w:rPr>
          <w:rFonts w:ascii="Open Sans" w:hAnsi="Open Sans" w:cs="Open Sans"/>
          <w:b/>
          <w:sz w:val="28"/>
          <w:szCs w:val="28"/>
        </w:rPr>
      </w:pPr>
    </w:p>
    <w:sectPr w:rsidR="00400335" w:rsidRPr="00400335" w:rsidSect="008878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CD3"/>
    <w:multiLevelType w:val="multilevel"/>
    <w:tmpl w:val="034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3811"/>
    <w:multiLevelType w:val="multilevel"/>
    <w:tmpl w:val="4D1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52D21"/>
    <w:multiLevelType w:val="multilevel"/>
    <w:tmpl w:val="FCD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039E5"/>
    <w:multiLevelType w:val="multilevel"/>
    <w:tmpl w:val="6C66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866B3"/>
    <w:multiLevelType w:val="hybridMultilevel"/>
    <w:tmpl w:val="37C8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1814"/>
    <w:multiLevelType w:val="hybridMultilevel"/>
    <w:tmpl w:val="EC1A6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4269"/>
    <w:multiLevelType w:val="hybridMultilevel"/>
    <w:tmpl w:val="DBCC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A95"/>
    <w:multiLevelType w:val="hybridMultilevel"/>
    <w:tmpl w:val="5DC81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B12A7"/>
    <w:multiLevelType w:val="multilevel"/>
    <w:tmpl w:val="9632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45B93"/>
    <w:multiLevelType w:val="multilevel"/>
    <w:tmpl w:val="9B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F4D84"/>
    <w:multiLevelType w:val="multilevel"/>
    <w:tmpl w:val="E974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12B36"/>
    <w:multiLevelType w:val="hybridMultilevel"/>
    <w:tmpl w:val="DB1AFF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93A6A"/>
    <w:multiLevelType w:val="hybridMultilevel"/>
    <w:tmpl w:val="497A51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956"/>
    <w:multiLevelType w:val="hybridMultilevel"/>
    <w:tmpl w:val="B27A9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35D99"/>
    <w:multiLevelType w:val="multilevel"/>
    <w:tmpl w:val="118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B4"/>
    <w:rsid w:val="00110C23"/>
    <w:rsid w:val="001A4F06"/>
    <w:rsid w:val="00241229"/>
    <w:rsid w:val="00274FA6"/>
    <w:rsid w:val="0028644B"/>
    <w:rsid w:val="002A2A30"/>
    <w:rsid w:val="002A4E06"/>
    <w:rsid w:val="003830C8"/>
    <w:rsid w:val="003D3E01"/>
    <w:rsid w:val="003E235B"/>
    <w:rsid w:val="003E4624"/>
    <w:rsid w:val="00400335"/>
    <w:rsid w:val="00420419"/>
    <w:rsid w:val="004241F4"/>
    <w:rsid w:val="00694597"/>
    <w:rsid w:val="007A1357"/>
    <w:rsid w:val="007B6B0D"/>
    <w:rsid w:val="00887859"/>
    <w:rsid w:val="00924EA1"/>
    <w:rsid w:val="0095551D"/>
    <w:rsid w:val="00997F76"/>
    <w:rsid w:val="009A30D5"/>
    <w:rsid w:val="00A8048C"/>
    <w:rsid w:val="00AB3F3A"/>
    <w:rsid w:val="00BC67EE"/>
    <w:rsid w:val="00C866A0"/>
    <w:rsid w:val="00D70AB4"/>
    <w:rsid w:val="00EE28DD"/>
    <w:rsid w:val="00F15FB7"/>
    <w:rsid w:val="00F2670F"/>
    <w:rsid w:val="00F702FB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8685"/>
  <w15:chartTrackingRefBased/>
  <w15:docId w15:val="{8DC19254-614A-4F65-B775-3C7FFA5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7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A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0AB4"/>
    <w:rPr>
      <w:b/>
      <w:bCs/>
    </w:rPr>
  </w:style>
  <w:style w:type="character" w:styleId="Hyperlink">
    <w:name w:val="Hyperlink"/>
    <w:basedOn w:val="DefaultParagraphFont"/>
    <w:uiPriority w:val="99"/>
    <w:unhideWhenUsed/>
    <w:rsid w:val="00D70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3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0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4F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4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C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clusion-europe.eu/easy-to-read-term/" TargetMode="External"/><Relationship Id="rId18" Type="http://schemas.openxmlformats.org/officeDocument/2006/relationships/hyperlink" Target="https://inclusion-europe.eu/easy-to-read-term/" TargetMode="External"/><Relationship Id="rId26" Type="http://schemas.openxmlformats.org/officeDocument/2006/relationships/hyperlink" Target="https://inclusion-europe.eu/easy-to-read-term/" TargetMode="External"/><Relationship Id="rId39" Type="http://schemas.openxmlformats.org/officeDocument/2006/relationships/hyperlink" Target="https://www.inclusion-europe.eu/easy-to-read-ter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clusion-europe.eu/easy-to-read-term/" TargetMode="External"/><Relationship Id="rId34" Type="http://schemas.openxmlformats.org/officeDocument/2006/relationships/hyperlink" Target="https://www.inclusion-europe.eu/easy-to-read-term/" TargetMode="External"/><Relationship Id="rId42" Type="http://schemas.openxmlformats.org/officeDocument/2006/relationships/hyperlink" Target="https://www.inclusion-europe.eu/easy-to-read-term/" TargetMode="External"/><Relationship Id="rId47" Type="http://schemas.openxmlformats.org/officeDocument/2006/relationships/hyperlink" Target="https://www.inclusion-europe.eu/easy-to-read-term/" TargetMode="External"/><Relationship Id="rId50" Type="http://schemas.openxmlformats.org/officeDocument/2006/relationships/hyperlink" Target="https://www.inclusion-europe.eu/easy-to-read-ter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clusion-europe.eu/easy-to-read-term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inclusion-europe.eu/easy-to-read-term/" TargetMode="External"/><Relationship Id="rId33" Type="http://schemas.openxmlformats.org/officeDocument/2006/relationships/hyperlink" Target="https://www.inclusion-europe.eu/easy-to-read-term/" TargetMode="External"/><Relationship Id="rId38" Type="http://schemas.openxmlformats.org/officeDocument/2006/relationships/hyperlink" Target="http://easy-to-read.eu/" TargetMode="External"/><Relationship Id="rId46" Type="http://schemas.openxmlformats.org/officeDocument/2006/relationships/hyperlink" Target="https://www.inclusion-europe.eu/easy-to-read-ter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clusion-europe.eu/easy-to-read-term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inclusion-europe.eu/easy-to-read-term/" TargetMode="External"/><Relationship Id="rId41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clusion-europe.eu/easy-to-read-term/" TargetMode="External"/><Relationship Id="rId24" Type="http://schemas.openxmlformats.org/officeDocument/2006/relationships/hyperlink" Target="https://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inclusion-europe.eu/easy-to-read-term/" TargetMode="External"/><Relationship Id="rId45" Type="http://schemas.openxmlformats.org/officeDocument/2006/relationships/hyperlink" Target="https://www.inclusion-europe.eu/easy-to-read-term/&amp;language=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clusion-europe.eu/easy-to-read-term/" TargetMode="External"/><Relationship Id="rId23" Type="http://schemas.openxmlformats.org/officeDocument/2006/relationships/hyperlink" Target="https://inclusion-europe.eu/easy-to-read-term/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inclusion-europe.eu/wp-content/uploads/2018/03/Easy-to-read-logo.jpg" TargetMode="External"/><Relationship Id="rId49" Type="http://schemas.openxmlformats.org/officeDocument/2006/relationships/hyperlink" Target="https://www.inclusion-europe.eu/easy-to-read-ter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www.inclusion-europe.eu/easy-to-read-term/" TargetMode="External"/><Relationship Id="rId44" Type="http://schemas.openxmlformats.org/officeDocument/2006/relationships/hyperlink" Target="https://www.inclusion-europe.eu/easy-to-read-ter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clusion-europe.eu/easy-to-read-term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image" Target="media/image12.jpeg"/><Relationship Id="rId43" Type="http://schemas.openxmlformats.org/officeDocument/2006/relationships/hyperlink" Target="https://www.inclusion-europe.eu/easy-to-read-term/" TargetMode="External"/><Relationship Id="rId48" Type="http://schemas.openxmlformats.org/officeDocument/2006/relationships/hyperlink" Target="https://www.inclusion-europe.eu/easy-to-read-term/" TargetMode="External"/><Relationship Id="rId8" Type="http://schemas.openxmlformats.org/officeDocument/2006/relationships/hyperlink" Target="https://inclusion-europe.eu/easy-to-read-term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5F94-1246-4BB1-8CC3-DADF6A4F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Angelika Hild</cp:lastModifiedBy>
  <cp:revision>2</cp:revision>
  <dcterms:created xsi:type="dcterms:W3CDTF">2019-02-27T11:35:00Z</dcterms:created>
  <dcterms:modified xsi:type="dcterms:W3CDTF">2019-02-27T11:35:00Z</dcterms:modified>
</cp:coreProperties>
</file>