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8E25" w14:textId="29C57A69" w:rsidR="00AB3F3A" w:rsidRDefault="00AB3F3A" w:rsidP="00AB3F3A">
      <w:pPr>
        <w:pStyle w:val="Heading1"/>
        <w:rPr>
          <w:rStyle w:val="Strong"/>
          <w:rFonts w:ascii="Open Sans" w:hAnsi="Open Sans" w:cs="Open Sans"/>
          <w:color w:val="333333"/>
        </w:rPr>
      </w:pPr>
      <w:bookmarkStart w:id="0" w:name="_GoBack"/>
      <w:bookmarkEnd w:id="0"/>
      <w:r w:rsidRPr="00AB3F3A">
        <w:rPr>
          <w:rFonts w:ascii="Open Sans" w:hAnsi="Open Sans" w:cs="Open Sans"/>
          <w:b w:val="0"/>
          <w:bCs w:val="0"/>
          <w:noProof/>
          <w:color w:val="333333"/>
        </w:rPr>
        <w:drawing>
          <wp:anchor distT="0" distB="0" distL="114300" distR="114300" simplePos="0" relativeHeight="251658240" behindDoc="0" locked="0" layoutInCell="1" allowOverlap="1" wp14:anchorId="20166346" wp14:editId="51DCE781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429200" cy="1429200"/>
            <wp:effectExtent l="0" t="0" r="0" b="0"/>
            <wp:wrapSquare wrapText="bothSides"/>
            <wp:docPr id="2" name="Picture 2" descr="http://inclusion-europe.eu/wp-content/uploads/2017/06/ETR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clusion-europe.eu/wp-content/uploads/2017/06/ETR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F3A">
        <w:rPr>
          <w:rStyle w:val="Strong"/>
          <w:rFonts w:ascii="Open Sans" w:hAnsi="Open Sans" w:cs="Open Sans"/>
          <w:color w:val="333333"/>
        </w:rPr>
        <w:t>Click on a word which is in bold to read what it means.</w:t>
      </w:r>
    </w:p>
    <w:p w14:paraId="17F5CCDD" w14:textId="77777777" w:rsidR="00AB3F3A" w:rsidRPr="00AB3F3A" w:rsidRDefault="00AB3F3A" w:rsidP="00AB3F3A">
      <w:pPr>
        <w:pStyle w:val="Heading1"/>
        <w:rPr>
          <w:rFonts w:ascii="Open Sans" w:hAnsi="Open Sans" w:cs="Open Sans"/>
          <w:b w:val="0"/>
          <w:bCs w:val="0"/>
          <w:color w:val="333333"/>
        </w:rPr>
      </w:pPr>
    </w:p>
    <w:p w14:paraId="2AE342EF" w14:textId="54B53C2E" w:rsidR="007A1357" w:rsidRPr="00887859" w:rsidRDefault="007A1357" w:rsidP="00887859">
      <w:pPr>
        <w:pStyle w:val="Heading1"/>
        <w:rPr>
          <w:rFonts w:ascii="Open Sans" w:hAnsi="Open Sans" w:cs="Open Sans"/>
        </w:rPr>
      </w:pPr>
      <w:r w:rsidRPr="00887859">
        <w:rPr>
          <w:rFonts w:ascii="Open Sans" w:hAnsi="Open Sans" w:cs="Open Sans"/>
        </w:rPr>
        <w:t>What are the European elections?</w:t>
      </w:r>
    </w:p>
    <w:p w14:paraId="6B8B9287" w14:textId="77777777" w:rsidR="007A1357" w:rsidRPr="00887859" w:rsidRDefault="007A1357" w:rsidP="007A135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In May 2019, there will be the European elections. </w:t>
      </w:r>
    </w:p>
    <w:p w14:paraId="64813EB9" w14:textId="3BD57840" w:rsidR="007A1357" w:rsidRPr="00887859" w:rsidRDefault="007A1357" w:rsidP="0088785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In the European elections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we vote for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the Members of the </w:t>
      </w:r>
      <w:hyperlink r:id="rId7" w:anchor="EP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European Parliament</w:t>
        </w:r>
      </w:hyperlink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We call them MEPs for short.</w:t>
      </w:r>
    </w:p>
    <w:p w14:paraId="4D503ECF" w14:textId="77777777" w:rsidR="007A1357" w:rsidRPr="00887859" w:rsidRDefault="007A1357" w:rsidP="00D70AB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28"/>
          <w:szCs w:val="28"/>
          <w:lang w:eastAsia="en-GB"/>
        </w:rPr>
      </w:pPr>
    </w:p>
    <w:p w14:paraId="1A8671DB" w14:textId="77777777" w:rsidR="00D70AB4" w:rsidRPr="00887859" w:rsidRDefault="00D70AB4" w:rsidP="00D70AB4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</w:pPr>
      <w:r w:rsidRPr="00887859"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  <w:t>Why are the European elections important?</w:t>
      </w:r>
    </w:p>
    <w:p w14:paraId="4CF49778" w14:textId="03EB8889" w:rsidR="00D70AB4" w:rsidRPr="00887859" w:rsidRDefault="00D70AB4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The European elections are very important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for people with </w:t>
      </w:r>
      <w:hyperlink r:id="rId8" w:anchor="IntellectualDisability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intellectual disabilities</w:t>
        </w:r>
      </w:hyperlink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and their families.</w:t>
      </w:r>
    </w:p>
    <w:p w14:paraId="5E63ADF5" w14:textId="27A473C7" w:rsidR="00D70AB4" w:rsidRPr="00887859" w:rsidRDefault="00D70AB4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MEPs 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>m</w:t>
      </w:r>
      <w:r w:rsidR="00924EA1" w:rsidRPr="00887859">
        <w:rPr>
          <w:rFonts w:ascii="Open Sans" w:eastAsia="Times New Roman" w:hAnsi="Open Sans" w:cs="Open Sans"/>
          <w:sz w:val="28"/>
          <w:szCs w:val="28"/>
          <w:lang w:eastAsia="en-GB"/>
        </w:rPr>
        <w:t>ake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decisions about thi</w:t>
      </w:r>
      <w:r w:rsidR="00924EA1" w:rsidRPr="00887859">
        <w:rPr>
          <w:rFonts w:ascii="Open Sans" w:eastAsia="Times New Roman" w:hAnsi="Open Sans" w:cs="Open Sans"/>
          <w:sz w:val="28"/>
          <w:szCs w:val="28"/>
          <w:lang w:eastAsia="en-GB"/>
        </w:rPr>
        <w:t>ngs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like:</w:t>
      </w:r>
    </w:p>
    <w:p w14:paraId="677856F9" w14:textId="0BF4A5C2" w:rsidR="003830C8" w:rsidRDefault="003D3E01" w:rsidP="003830C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t>A</w:t>
      </w:r>
      <w:r w:rsidR="00D70AB4" w:rsidRPr="003830C8">
        <w:rPr>
          <w:rFonts w:ascii="Open Sans" w:eastAsia="Times New Roman" w:hAnsi="Open Sans" w:cs="Open Sans"/>
          <w:sz w:val="28"/>
          <w:szCs w:val="28"/>
          <w:lang w:eastAsia="en-GB"/>
        </w:rPr>
        <w:t>ccessibility</w:t>
      </w:r>
      <w:r w:rsidR="003830C8" w:rsidRPr="003830C8">
        <w:rPr>
          <w:rFonts w:ascii="Open Sans" w:eastAsia="Times New Roman" w:hAnsi="Open Sans" w:cs="Open Sans"/>
          <w:sz w:val="28"/>
          <w:szCs w:val="28"/>
          <w:lang w:eastAsia="en-GB"/>
        </w:rPr>
        <w:t>:</w:t>
      </w:r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="003E4624" w:rsidRPr="003830C8">
        <w:rPr>
          <w:rFonts w:ascii="Open Sans" w:eastAsia="Times New Roman" w:hAnsi="Open Sans" w:cs="Open Sans"/>
          <w:sz w:val="28"/>
          <w:szCs w:val="28"/>
          <w:lang w:eastAsia="en-GB"/>
        </w:rPr>
        <w:t>f</w:t>
      </w:r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t xml:space="preserve">or example, they decide about how </w:t>
      </w:r>
      <w:hyperlink r:id="rId9" w:anchor="Accessible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accessible</w:t>
        </w:r>
      </w:hyperlink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br/>
        <w:t>companies must be</w:t>
      </w:r>
    </w:p>
    <w:p w14:paraId="6279CF34" w14:textId="5488981D" w:rsidR="003830C8" w:rsidRPr="003830C8" w:rsidRDefault="00F15FB7" w:rsidP="003830C8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sz w:val="28"/>
          <w:szCs w:val="28"/>
          <w:lang w:eastAsia="en-GB"/>
        </w:rPr>
        <w:t xml:space="preserve">Where </w:t>
      </w:r>
      <w:hyperlink r:id="rId10" w:anchor="EU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EU</w:t>
        </w:r>
      </w:hyperlink>
      <w:r>
        <w:rPr>
          <w:rFonts w:ascii="Open Sans" w:eastAsia="Times New Roman" w:hAnsi="Open Sans" w:cs="Open Sans"/>
          <w:sz w:val="28"/>
          <w:szCs w:val="28"/>
          <w:lang w:eastAsia="en-GB"/>
        </w:rPr>
        <w:t xml:space="preserve"> money goes to.</w:t>
      </w:r>
      <w:r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For example, so it doesn’t go to </w:t>
      </w:r>
      <w:hyperlink r:id="rId11" w:anchor="SeparateInstitutions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institutions</w:t>
        </w:r>
      </w:hyperlink>
      <w:r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</w:p>
    <w:p w14:paraId="3A7B2FDB" w14:textId="090C4522" w:rsidR="003D3E01" w:rsidRPr="003830C8" w:rsidRDefault="003D3E01" w:rsidP="003830C8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t xml:space="preserve">The </w:t>
      </w:r>
      <w:hyperlink r:id="rId12" w:anchor="EU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European Union</w:t>
        </w:r>
      </w:hyperlink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has signed the </w:t>
      </w:r>
      <w:hyperlink r:id="rId13" w:anchor="UNCRPD" w:history="1">
        <w:r w:rsidR="00BC67EE"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 xml:space="preserve">UN </w:t>
        </w:r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CRPD</w:t>
        </w:r>
      </w:hyperlink>
      <w:r w:rsidRPr="003830C8"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</w:p>
    <w:p w14:paraId="66EC408C" w14:textId="77777777" w:rsidR="00241229" w:rsidRDefault="00241229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sz w:val="28"/>
          <w:szCs w:val="28"/>
          <w:lang w:eastAsia="en-GB"/>
        </w:rPr>
        <w:t>In the CRPD there are rules.</w:t>
      </w:r>
    </w:p>
    <w:p w14:paraId="22E7ADFE" w14:textId="20A2D4FB" w:rsidR="003D3E01" w:rsidRPr="00887859" w:rsidRDefault="00241229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sz w:val="28"/>
          <w:szCs w:val="28"/>
          <w:lang w:eastAsia="en-GB"/>
        </w:rPr>
        <w:lastRenderedPageBreak/>
        <w:t xml:space="preserve">If the European Union follows these rules </w:t>
      </w:r>
      <w:r w:rsidR="00F15FB7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>it</w:t>
      </w:r>
      <w:r>
        <w:rPr>
          <w:rFonts w:ascii="Open Sans" w:eastAsia="Times New Roman" w:hAnsi="Open Sans" w:cs="Open Sans"/>
          <w:sz w:val="28"/>
          <w:szCs w:val="28"/>
          <w:lang w:eastAsia="en-GB"/>
        </w:rPr>
        <w:t xml:space="preserve"> will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become a better place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for people with disabilities.</w:t>
      </w:r>
    </w:p>
    <w:p w14:paraId="2D0A9D0D" w14:textId="72A61FC7" w:rsidR="00D70AB4" w:rsidRPr="00887859" w:rsidRDefault="003F4488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hyperlink r:id="rId14" w:anchor="MEPs" w:history="1">
        <w:r w:rsidR="00D70AB4"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MEPs</w:t>
        </w:r>
      </w:hyperlink>
      <w:r w:rsidR="00D70AB4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check how </w:t>
      </w:r>
      <w:r w:rsidR="00241229">
        <w:rPr>
          <w:rFonts w:ascii="Open Sans" w:eastAsia="Times New Roman" w:hAnsi="Open Sans" w:cs="Open Sans"/>
          <w:sz w:val="28"/>
          <w:szCs w:val="28"/>
          <w:lang w:eastAsia="en-GB"/>
        </w:rPr>
        <w:t xml:space="preserve">many things the 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</w:t>
      </w:r>
      <w:r w:rsidR="0024122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European Union has </w:t>
      </w:r>
      <w:r w:rsidR="00241229">
        <w:rPr>
          <w:rFonts w:ascii="Open Sans" w:eastAsia="Times New Roman" w:hAnsi="Open Sans" w:cs="Open Sans"/>
          <w:sz w:val="28"/>
          <w:szCs w:val="28"/>
          <w:lang w:eastAsia="en-GB"/>
        </w:rPr>
        <w:t>already done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</w:p>
    <w:p w14:paraId="0B37C2E8" w14:textId="77777777" w:rsidR="003D3E01" w:rsidRPr="00887859" w:rsidRDefault="003D3E01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There are </w:t>
      </w:r>
      <w:r w:rsidR="00420419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also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a lot of </w:t>
      </w:r>
      <w:r w:rsidR="00420419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other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things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that MEPs decide upon.</w:t>
      </w:r>
    </w:p>
    <w:p w14:paraId="753D072F" w14:textId="77777777" w:rsidR="00420419" w:rsidRPr="00887859" w:rsidRDefault="00420419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For example, how we protect our environment.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Or the rights of workers.</w:t>
      </w:r>
    </w:p>
    <w:p w14:paraId="41498C29" w14:textId="79F0ED0A" w:rsidR="00D70AB4" w:rsidRPr="00887859" w:rsidRDefault="00420419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proofErr w:type="gramStart"/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So</w:t>
      </w:r>
      <w:proofErr w:type="gramEnd"/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it is very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important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who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will become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an </w:t>
      </w:r>
      <w:r w:rsidR="003D3E01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MEP. </w:t>
      </w:r>
    </w:p>
    <w:p w14:paraId="3D92E4ED" w14:textId="77777777" w:rsidR="007A1357" w:rsidRPr="00887859" w:rsidRDefault="007A1357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47651E61" w14:textId="77777777" w:rsidR="007A1357" w:rsidRPr="00887859" w:rsidRDefault="007A1357" w:rsidP="007A135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</w:pPr>
      <w:r w:rsidRPr="00887859"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  <w:t>Why is it important to vote?</w:t>
      </w:r>
    </w:p>
    <w:p w14:paraId="0D4B579E" w14:textId="08FF94E6" w:rsidR="007A1357" w:rsidRPr="00887859" w:rsidRDefault="007A1357" w:rsidP="007A135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When you go </w:t>
      </w:r>
      <w:hyperlink r:id="rId15" w:anchor="Vote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voting</w:t>
        </w:r>
      </w:hyperlink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,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you can have a say </w:t>
      </w:r>
      <w:r w:rsidR="0024122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on who will become an MEP.  </w:t>
      </w:r>
    </w:p>
    <w:p w14:paraId="1E6CFCDA" w14:textId="6A8C694E" w:rsidR="007A1357" w:rsidRPr="00887859" w:rsidRDefault="007A1357" w:rsidP="007A135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You can vote for an MEP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who speaks up for the things </w:t>
      </w:r>
      <w:r w:rsidR="0024122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that are important to you.</w:t>
      </w:r>
    </w:p>
    <w:p w14:paraId="5795399C" w14:textId="77777777" w:rsidR="00924EA1" w:rsidRPr="00887859" w:rsidRDefault="00924EA1" w:rsidP="002A2A30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45321BB9" w14:textId="7EAC3EF5" w:rsidR="007A1357" w:rsidRPr="00887859" w:rsidRDefault="00274FA6" w:rsidP="002A2A3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</w:pPr>
      <w:r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  <w:t>E</w:t>
      </w:r>
      <w:r w:rsidRPr="00887859"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en-GB"/>
        </w:rPr>
        <w:t>veryone should be able to vote!</w:t>
      </w:r>
    </w:p>
    <w:p w14:paraId="2E5E505D" w14:textId="77777777" w:rsidR="00274FA6" w:rsidRPr="00887859" w:rsidRDefault="00274FA6" w:rsidP="002A2A3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Often, people with intellectual disabilities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and their family members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don’t </w:t>
      </w:r>
      <w:r w:rsidR="003E235B">
        <w:rPr>
          <w:rFonts w:ascii="Open Sans" w:eastAsia="Times New Roman" w:hAnsi="Open Sans" w:cs="Open Sans"/>
          <w:sz w:val="28"/>
          <w:szCs w:val="28"/>
          <w:lang w:eastAsia="en-GB"/>
        </w:rPr>
        <w:t>go voting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</w:p>
    <w:p w14:paraId="733DD68D" w14:textId="77777777" w:rsidR="00274FA6" w:rsidRPr="00887859" w:rsidRDefault="00274FA6" w:rsidP="002A2A30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There are many reasons for this:</w:t>
      </w:r>
    </w:p>
    <w:p w14:paraId="265CC61A" w14:textId="77777777" w:rsidR="002A2A30" w:rsidRPr="00887859" w:rsidRDefault="002A2A30" w:rsidP="0088785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lastRenderedPageBreak/>
        <w:t xml:space="preserve">Some people with intellectual disabilities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are not allowed to vote.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This is wrong and must be changed.</w:t>
      </w:r>
      <w:r w:rsidR="00274FA6"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</w:r>
    </w:p>
    <w:p w14:paraId="40118348" w14:textId="406B3234" w:rsidR="002A2A30" w:rsidRPr="00887859" w:rsidRDefault="002A2A30" w:rsidP="00274FA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Some people do not vote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because they do not have </w:t>
      </w:r>
      <w:r w:rsidR="009A30D5"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hyperlink r:id="rId16" w:anchor="ETR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easy-to-read</w:t>
        </w:r>
      </w:hyperlink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information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about the </w:t>
      </w:r>
      <w:hyperlink r:id="rId17" w:anchor="Election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elections</w:t>
        </w:r>
      </w:hyperlink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. </w:t>
      </w:r>
    </w:p>
    <w:p w14:paraId="7AE64615" w14:textId="77777777" w:rsidR="00274FA6" w:rsidRPr="00887859" w:rsidRDefault="00274FA6" w:rsidP="00887859">
      <w:pPr>
        <w:pStyle w:val="ListParagraph"/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6F1B872A" w14:textId="266E938A" w:rsidR="002A2A30" w:rsidRPr="00887859" w:rsidRDefault="00274FA6" w:rsidP="00274FA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Some people do not vote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="009A30D5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because </w:t>
      </w:r>
      <w:r w:rsidR="002A2A30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nobody helps them </w:t>
      </w:r>
      <w:r w:rsidR="002A2A30"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to decide who to vote for.</w:t>
      </w:r>
    </w:p>
    <w:p w14:paraId="0E1D5A0F" w14:textId="77777777" w:rsidR="00274FA6" w:rsidRPr="00887859" w:rsidRDefault="00274FA6" w:rsidP="00887859">
      <w:pPr>
        <w:pStyle w:val="ListParagraph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1714B869" w14:textId="77777777" w:rsidR="00274FA6" w:rsidRPr="00887859" w:rsidRDefault="00274FA6" w:rsidP="00274FA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Some family members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of people with intellectual disabilities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have no time to go voting.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>They are too busy with their care work.</w:t>
      </w:r>
    </w:p>
    <w:p w14:paraId="10F34826" w14:textId="77777777" w:rsidR="00274FA6" w:rsidRPr="00887859" w:rsidRDefault="00274FA6" w:rsidP="00887859">
      <w:pPr>
        <w:pStyle w:val="ListParagraph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3F0BDB8D" w14:textId="2C8D0FB8" w:rsidR="002A2A30" w:rsidRPr="00887859" w:rsidRDefault="002A2A30" w:rsidP="002A2A30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Open Sans"/>
          <w:b/>
          <w:bCs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b/>
          <w:bCs/>
          <w:sz w:val="28"/>
          <w:szCs w:val="28"/>
          <w:lang w:eastAsia="en-GB"/>
        </w:rPr>
        <w:t>T</w:t>
      </w:r>
      <w:r w:rsidR="00274FA6" w:rsidRPr="00887859">
        <w:rPr>
          <w:rFonts w:ascii="Open Sans" w:eastAsia="Times New Roman" w:hAnsi="Open Sans" w:cs="Open Sans"/>
          <w:b/>
          <w:bCs/>
          <w:sz w:val="28"/>
          <w:szCs w:val="28"/>
          <w:lang w:eastAsia="en-GB"/>
        </w:rPr>
        <w:t>hese things</w:t>
      </w:r>
      <w:r w:rsidRPr="00887859">
        <w:rPr>
          <w:rFonts w:ascii="Open Sans" w:eastAsia="Times New Roman" w:hAnsi="Open Sans" w:cs="Open Sans"/>
          <w:b/>
          <w:bCs/>
          <w:sz w:val="28"/>
          <w:szCs w:val="28"/>
          <w:lang w:eastAsia="en-GB"/>
        </w:rPr>
        <w:t xml:space="preserve"> can be changed.</w:t>
      </w:r>
    </w:p>
    <w:p w14:paraId="44F277DB" w14:textId="5BD42C00" w:rsidR="00D70AB4" w:rsidRPr="00887859" w:rsidRDefault="002A2A30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To make things better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  <w:t xml:space="preserve">we </w:t>
      </w:r>
      <w:r w:rsidR="00C866A0" w:rsidRPr="00887859">
        <w:rPr>
          <w:rFonts w:ascii="Open Sans" w:eastAsia="Times New Roman" w:hAnsi="Open Sans" w:cs="Open Sans"/>
          <w:sz w:val="28"/>
          <w:szCs w:val="28"/>
          <w:lang w:eastAsia="en-GB"/>
        </w:rPr>
        <w:t>need everyone to vote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br/>
      </w:r>
      <w:r w:rsidR="00241229">
        <w:rPr>
          <w:rFonts w:ascii="Open Sans" w:eastAsia="Times New Roman" w:hAnsi="Open Sans" w:cs="Open Sans"/>
          <w:sz w:val="28"/>
          <w:szCs w:val="28"/>
          <w:lang w:eastAsia="en-GB"/>
        </w:rPr>
        <w:t>in</w:t>
      </w:r>
      <w:r w:rsidR="00241229"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 </w:t>
      </w: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 xml:space="preserve">the </w:t>
      </w:r>
      <w:hyperlink r:id="rId18" w:anchor="EUelections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European elections</w:t>
        </w:r>
      </w:hyperlink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</w:p>
    <w:p w14:paraId="7D18038C" w14:textId="77777777" w:rsidR="00D70AB4" w:rsidRDefault="00D70AB4" w:rsidP="00D70AB4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887859">
        <w:rPr>
          <w:rFonts w:ascii="Open Sans" w:eastAsia="Times New Roman" w:hAnsi="Open Sans" w:cs="Open Sans"/>
          <w:sz w:val="28"/>
          <w:szCs w:val="28"/>
          <w:lang w:eastAsia="en-GB"/>
        </w:rPr>
        <w:t> </w:t>
      </w:r>
    </w:p>
    <w:p w14:paraId="1D4D1E5A" w14:textId="77777777" w:rsidR="00274FA6" w:rsidRPr="00FC76C8" w:rsidRDefault="00274FA6" w:rsidP="00274FA6">
      <w:pPr>
        <w:pStyle w:val="Title"/>
        <w:rPr>
          <w:rFonts w:ascii="Open Sans" w:eastAsia="Times New Roman" w:hAnsi="Open Sans" w:cs="Open Sans"/>
          <w:b/>
          <w:bCs/>
          <w:spacing w:val="0"/>
          <w:kern w:val="36"/>
          <w:sz w:val="48"/>
          <w:szCs w:val="48"/>
          <w:lang w:eastAsia="en-GB"/>
        </w:rPr>
      </w:pPr>
      <w:r w:rsidRPr="00FC76C8">
        <w:rPr>
          <w:rFonts w:ascii="Open Sans" w:eastAsia="Times New Roman" w:hAnsi="Open Sans" w:cs="Open Sans"/>
          <w:b/>
          <w:bCs/>
          <w:spacing w:val="0"/>
          <w:kern w:val="36"/>
          <w:sz w:val="48"/>
          <w:szCs w:val="48"/>
          <w:lang w:eastAsia="en-GB"/>
        </w:rPr>
        <w:t>Why is the European Union important?</w:t>
      </w:r>
    </w:p>
    <w:p w14:paraId="2CBC4161" w14:textId="40C34DFC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 xml:space="preserve">The </w:t>
      </w:r>
      <w:hyperlink r:id="rId19" w:anchor="EU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European Union</w:t>
        </w:r>
      </w:hyperlink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 xml:space="preserve"> is important for many things.</w:t>
      </w:r>
    </w:p>
    <w:p w14:paraId="4D24E10E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For example, so we can live in peace.</w:t>
      </w:r>
    </w:p>
    <w:p w14:paraId="1ADAC67B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Before the European Union was founded,</w:t>
      </w: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br/>
        <w:t>there were a lot of wars in Europe.</w:t>
      </w:r>
    </w:p>
    <w:p w14:paraId="55FD21D7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Now we don’t have wars anymore.</w:t>
      </w:r>
    </w:p>
    <w:p w14:paraId="6B08280B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32F52043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The European Union makes laws.</w:t>
      </w:r>
    </w:p>
    <w:p w14:paraId="00E38455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Every member state of the European Union</w:t>
      </w: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br/>
        <w:t>must follow these laws.</w:t>
      </w:r>
    </w:p>
    <w:p w14:paraId="33586A20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The European Union also makes laws</w:t>
      </w: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br/>
        <w:t>that can help people with disabilities.</w:t>
      </w:r>
    </w:p>
    <w:p w14:paraId="61EC1EC6" w14:textId="73430D38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 xml:space="preserve">For example, the </w:t>
      </w:r>
      <w:hyperlink r:id="rId20" w:anchor="Accessibility%20Act" w:history="1">
        <w:r w:rsidRPr="007B6B0D">
          <w:rPr>
            <w:rStyle w:val="Hyperlink"/>
            <w:rFonts w:ascii="Open Sans" w:eastAsia="Times New Roman" w:hAnsi="Open Sans" w:cs="Open Sans"/>
            <w:b/>
            <w:sz w:val="28"/>
            <w:szCs w:val="28"/>
            <w:lang w:eastAsia="en-GB"/>
          </w:rPr>
          <w:t>European Accessibility Act</w:t>
        </w:r>
      </w:hyperlink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.</w:t>
      </w:r>
    </w:p>
    <w:p w14:paraId="3A656C68" w14:textId="77777777" w:rsidR="00274FA6" w:rsidRPr="00FC76C8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8"/>
          <w:szCs w:val="28"/>
          <w:lang w:eastAsia="en-GB"/>
        </w:rPr>
      </w:pPr>
    </w:p>
    <w:p w14:paraId="5FFCA51A" w14:textId="77777777" w:rsidR="00274FA6" w:rsidRPr="00887859" w:rsidRDefault="00274FA6" w:rsidP="00274FA6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sz w:val="28"/>
          <w:szCs w:val="28"/>
          <w:lang w:eastAsia="en-GB"/>
        </w:rPr>
      </w:pP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t>The European Union also gives money</w:t>
      </w: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br/>
        <w:t>so life can become better</w:t>
      </w:r>
      <w:r w:rsidRPr="00FC76C8">
        <w:rPr>
          <w:rFonts w:ascii="Open Sans" w:eastAsia="Times New Roman" w:hAnsi="Open Sans" w:cs="Open Sans"/>
          <w:sz w:val="28"/>
          <w:szCs w:val="28"/>
          <w:lang w:eastAsia="en-GB"/>
        </w:rPr>
        <w:br/>
        <w:t>for everyone.</w:t>
      </w:r>
    </w:p>
    <w:p w14:paraId="7A56AFAF" w14:textId="77777777" w:rsidR="002A4E06" w:rsidRPr="00887859" w:rsidRDefault="002A4E06">
      <w:pPr>
        <w:rPr>
          <w:rFonts w:ascii="Open Sans" w:hAnsi="Open Sans" w:cs="Open Sans"/>
          <w:sz w:val="28"/>
          <w:szCs w:val="28"/>
        </w:rPr>
      </w:pPr>
    </w:p>
    <w:sectPr w:rsidR="002A4E06" w:rsidRPr="00887859" w:rsidSect="00887859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CD3"/>
    <w:multiLevelType w:val="multilevel"/>
    <w:tmpl w:val="034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039E5"/>
    <w:multiLevelType w:val="multilevel"/>
    <w:tmpl w:val="6C6624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6B3"/>
    <w:multiLevelType w:val="hybridMultilevel"/>
    <w:tmpl w:val="37C8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1814"/>
    <w:multiLevelType w:val="hybridMultilevel"/>
    <w:tmpl w:val="EC1A6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269"/>
    <w:multiLevelType w:val="hybridMultilevel"/>
    <w:tmpl w:val="DBCC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A95"/>
    <w:multiLevelType w:val="hybridMultilevel"/>
    <w:tmpl w:val="5DC81D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BB12A7"/>
    <w:multiLevelType w:val="multilevel"/>
    <w:tmpl w:val="9632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5F4D84"/>
    <w:multiLevelType w:val="multilevel"/>
    <w:tmpl w:val="E974A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12B36"/>
    <w:multiLevelType w:val="hybridMultilevel"/>
    <w:tmpl w:val="DB1AFF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93A6A"/>
    <w:multiLevelType w:val="hybridMultilevel"/>
    <w:tmpl w:val="497A51D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D6956"/>
    <w:multiLevelType w:val="hybridMultilevel"/>
    <w:tmpl w:val="B27A96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D35D99"/>
    <w:multiLevelType w:val="multilevel"/>
    <w:tmpl w:val="1182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B4"/>
    <w:rsid w:val="001A4F06"/>
    <w:rsid w:val="00241229"/>
    <w:rsid w:val="00274FA6"/>
    <w:rsid w:val="002A2A30"/>
    <w:rsid w:val="002A4E06"/>
    <w:rsid w:val="003830C8"/>
    <w:rsid w:val="003D3E01"/>
    <w:rsid w:val="003E235B"/>
    <w:rsid w:val="003E4624"/>
    <w:rsid w:val="003F4488"/>
    <w:rsid w:val="00420419"/>
    <w:rsid w:val="004241F4"/>
    <w:rsid w:val="00694597"/>
    <w:rsid w:val="007A1357"/>
    <w:rsid w:val="007B6B0D"/>
    <w:rsid w:val="00887859"/>
    <w:rsid w:val="00924EA1"/>
    <w:rsid w:val="0095551D"/>
    <w:rsid w:val="009A30D5"/>
    <w:rsid w:val="00A8048C"/>
    <w:rsid w:val="00AB3F3A"/>
    <w:rsid w:val="00BC67EE"/>
    <w:rsid w:val="00C866A0"/>
    <w:rsid w:val="00D70AB4"/>
    <w:rsid w:val="00F15FB7"/>
    <w:rsid w:val="00F2670F"/>
    <w:rsid w:val="00F702FB"/>
    <w:rsid w:val="00F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8685"/>
  <w15:chartTrackingRefBased/>
  <w15:docId w15:val="{8DC19254-614A-4F65-B775-3C7FFA5C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0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70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A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70AB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0AB4"/>
    <w:rPr>
      <w:b/>
      <w:bCs/>
    </w:rPr>
  </w:style>
  <w:style w:type="character" w:styleId="Hyperlink">
    <w:name w:val="Hyperlink"/>
    <w:basedOn w:val="DefaultParagraphFont"/>
    <w:uiPriority w:val="99"/>
    <w:unhideWhenUsed/>
    <w:rsid w:val="00D70A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0A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3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E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0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4F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4F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C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lusion-europe.eu/easy-to-read-term/" TargetMode="External"/><Relationship Id="rId13" Type="http://schemas.openxmlformats.org/officeDocument/2006/relationships/hyperlink" Target="https://inclusion-europe.eu/easy-to-read-term/" TargetMode="External"/><Relationship Id="rId18" Type="http://schemas.openxmlformats.org/officeDocument/2006/relationships/hyperlink" Target="https://inclusion-europe.eu/easy-to-read-ter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inclusion-europe.eu/easy-to-read-term/" TargetMode="External"/><Relationship Id="rId12" Type="http://schemas.openxmlformats.org/officeDocument/2006/relationships/hyperlink" Target="https://inclusion-europe.eu/easy-to-read-term/" TargetMode="External"/><Relationship Id="rId17" Type="http://schemas.openxmlformats.org/officeDocument/2006/relationships/hyperlink" Target="https://inclusion-europe.eu/easy-to-read-ter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clusion-europe.eu/easy-to-read-term/" TargetMode="External"/><Relationship Id="rId20" Type="http://schemas.openxmlformats.org/officeDocument/2006/relationships/hyperlink" Target="https://inclusion-europe.eu/easy-to-read-ter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clusion-europe.eu/easy-to-read-ter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clusion-europe.eu/easy-to-read-term/" TargetMode="External"/><Relationship Id="rId10" Type="http://schemas.openxmlformats.org/officeDocument/2006/relationships/hyperlink" Target="https://inclusion-europe.eu/easy-to-read-term/" TargetMode="External"/><Relationship Id="rId19" Type="http://schemas.openxmlformats.org/officeDocument/2006/relationships/hyperlink" Target="https://inclusion-europe.eu/easy-to-read-te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clusion-europe.eu/easy-to-read-term/" TargetMode="External"/><Relationship Id="rId14" Type="http://schemas.openxmlformats.org/officeDocument/2006/relationships/hyperlink" Target="https://inclusion-europe.eu/easy-to-read-ter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E8FD-7DB9-4CC6-9378-26F197E3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Angelika Hild</cp:lastModifiedBy>
  <cp:revision>2</cp:revision>
  <dcterms:created xsi:type="dcterms:W3CDTF">2019-02-27T11:21:00Z</dcterms:created>
  <dcterms:modified xsi:type="dcterms:W3CDTF">2019-02-27T11:21:00Z</dcterms:modified>
</cp:coreProperties>
</file>